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C9AB" w14:textId="52EDA6A2" w:rsidR="00424AF9" w:rsidRPr="008B5C05" w:rsidRDefault="007837BB" w:rsidP="002C37D3">
      <w:pPr>
        <w:rPr>
          <w:rFonts w:ascii="Times New Roman" w:hAnsi="Times New Roman"/>
        </w:rPr>
      </w:pPr>
      <w:r>
        <w:rPr>
          <w:rFonts w:ascii="Times New Roman" w:hAnsi="Times New Roman"/>
        </w:rPr>
        <w:t>02.06</w:t>
      </w:r>
      <w:r w:rsidR="00503DA2" w:rsidRPr="008B5C05">
        <w:rPr>
          <w:rFonts w:ascii="Times New Roman" w:hAnsi="Times New Roman"/>
          <w:noProof/>
          <w:lang w:eastAsia="sk-SK"/>
        </w:rPr>
        <w:drawing>
          <wp:inline distT="0" distB="0" distL="0" distR="0" wp14:anchorId="5DC7D734" wp14:editId="4829A0FA">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14:paraId="218A48C8" w14:textId="223F159C" w:rsidR="00424AF9" w:rsidRDefault="007833F5" w:rsidP="002C37D3">
      <w:pPr>
        <w:spacing w:line="240" w:lineRule="auto"/>
        <w:jc w:val="center"/>
        <w:rPr>
          <w:rFonts w:ascii="Times New Roman" w:hAnsi="Times New Roman"/>
          <w:b/>
        </w:rPr>
      </w:pPr>
      <w:r>
        <w:rPr>
          <w:rFonts w:ascii="Times New Roman" w:hAnsi="Times New Roman"/>
          <w:b/>
        </w:rPr>
        <w:t>Správa o</w:t>
      </w:r>
      <w:r w:rsidR="00424AF9" w:rsidRPr="008B5C05">
        <w:rPr>
          <w:rFonts w:ascii="Times New Roman" w:hAnsi="Times New Roman"/>
          <w:b/>
        </w:rPr>
        <w:t xml:space="preserve"> činnosti pedagogického klubu </w:t>
      </w:r>
    </w:p>
    <w:p w14:paraId="692CCFD2" w14:textId="77777777" w:rsidR="002C37D3" w:rsidRPr="002C37D3" w:rsidRDefault="002C37D3" w:rsidP="002C37D3">
      <w:pPr>
        <w:spacing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424AF9" w:rsidRPr="008B5C05" w14:paraId="055F69E1" w14:textId="77777777" w:rsidTr="002712CF">
        <w:tc>
          <w:tcPr>
            <w:tcW w:w="4606" w:type="dxa"/>
          </w:tcPr>
          <w:p w14:paraId="5116E5BD"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Prioritná os</w:t>
            </w:r>
          </w:p>
        </w:tc>
        <w:tc>
          <w:tcPr>
            <w:tcW w:w="4606" w:type="dxa"/>
          </w:tcPr>
          <w:p w14:paraId="76786FA1" w14:textId="77777777" w:rsidR="00424AF9" w:rsidRPr="008B5C05" w:rsidRDefault="00424AF9" w:rsidP="002712CF">
            <w:pPr>
              <w:tabs>
                <w:tab w:val="left" w:pos="4007"/>
              </w:tabs>
              <w:spacing w:after="0" w:line="240" w:lineRule="auto"/>
              <w:rPr>
                <w:rFonts w:ascii="Times New Roman" w:hAnsi="Times New Roman"/>
              </w:rPr>
            </w:pPr>
            <w:r w:rsidRPr="008B5C05">
              <w:rPr>
                <w:rFonts w:ascii="Times New Roman" w:hAnsi="Times New Roman"/>
              </w:rPr>
              <w:t>Vzdelávanie</w:t>
            </w:r>
          </w:p>
        </w:tc>
      </w:tr>
      <w:tr w:rsidR="00424AF9" w:rsidRPr="008B5C05" w14:paraId="7A42BB7E" w14:textId="77777777" w:rsidTr="002712CF">
        <w:tc>
          <w:tcPr>
            <w:tcW w:w="4606" w:type="dxa"/>
          </w:tcPr>
          <w:p w14:paraId="386D8FEA"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Špecifický cieľ</w:t>
            </w:r>
          </w:p>
        </w:tc>
        <w:tc>
          <w:tcPr>
            <w:tcW w:w="4606" w:type="dxa"/>
          </w:tcPr>
          <w:p w14:paraId="5E36E02B" w14:textId="77777777" w:rsidR="00424AF9" w:rsidRPr="008B5C05" w:rsidRDefault="001A0CD0" w:rsidP="001A0CD0">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 žiakov</w:t>
            </w:r>
          </w:p>
        </w:tc>
      </w:tr>
      <w:tr w:rsidR="00424AF9" w:rsidRPr="008B5C05" w14:paraId="6B7BD05F" w14:textId="77777777" w:rsidTr="002712CF">
        <w:tc>
          <w:tcPr>
            <w:tcW w:w="4606" w:type="dxa"/>
          </w:tcPr>
          <w:p w14:paraId="6D1FC3DC"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Prijímateľ</w:t>
            </w:r>
          </w:p>
        </w:tc>
        <w:tc>
          <w:tcPr>
            <w:tcW w:w="4606" w:type="dxa"/>
          </w:tcPr>
          <w:p w14:paraId="76A9CF1F" w14:textId="155D1910" w:rsidR="00424AF9" w:rsidRPr="008B5C05" w:rsidRDefault="00D64082" w:rsidP="002712CF">
            <w:pPr>
              <w:tabs>
                <w:tab w:val="left" w:pos="4007"/>
              </w:tabs>
              <w:spacing w:after="0" w:line="240" w:lineRule="auto"/>
              <w:rPr>
                <w:rFonts w:ascii="Times New Roman" w:hAnsi="Times New Roman"/>
              </w:rPr>
            </w:pPr>
            <w:r w:rsidRPr="008B5C05">
              <w:rPr>
                <w:rFonts w:ascii="Times New Roman" w:hAnsi="Times New Roman"/>
              </w:rPr>
              <w:t xml:space="preserve">Základná škola, Hlavné námestie 14, </w:t>
            </w:r>
            <w:r w:rsidR="004057D6" w:rsidRPr="008B5C05">
              <w:rPr>
                <w:rFonts w:ascii="Times New Roman" w:hAnsi="Times New Roman"/>
              </w:rPr>
              <w:t>941 31 Dvory nad Žitavou</w:t>
            </w:r>
          </w:p>
        </w:tc>
      </w:tr>
      <w:tr w:rsidR="00424AF9" w:rsidRPr="008B5C05" w14:paraId="38E1E1CA" w14:textId="77777777" w:rsidTr="002712CF">
        <w:tc>
          <w:tcPr>
            <w:tcW w:w="4606" w:type="dxa"/>
          </w:tcPr>
          <w:p w14:paraId="07F5ACF3"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Názov projektu</w:t>
            </w:r>
          </w:p>
        </w:tc>
        <w:tc>
          <w:tcPr>
            <w:tcW w:w="4606" w:type="dxa"/>
          </w:tcPr>
          <w:p w14:paraId="76F8910F" w14:textId="60A12572" w:rsidR="00424AF9" w:rsidRPr="008B5C05" w:rsidRDefault="004057D6" w:rsidP="002712CF">
            <w:pPr>
              <w:tabs>
                <w:tab w:val="left" w:pos="4007"/>
              </w:tabs>
              <w:spacing w:after="0" w:line="240" w:lineRule="auto"/>
              <w:rPr>
                <w:rFonts w:ascii="Times New Roman" w:hAnsi="Times New Roman"/>
              </w:rPr>
            </w:pPr>
            <w:r w:rsidRPr="008B5C05">
              <w:rPr>
                <w:rFonts w:ascii="Times New Roman" w:hAnsi="Times New Roman"/>
              </w:rPr>
              <w:t>Inovácia foriem a</w:t>
            </w:r>
            <w:r w:rsidR="00285CB1" w:rsidRPr="008B5C05">
              <w:rPr>
                <w:rFonts w:ascii="Times New Roman" w:hAnsi="Times New Roman"/>
              </w:rPr>
              <w:t> </w:t>
            </w:r>
            <w:r w:rsidRPr="008B5C05">
              <w:rPr>
                <w:rFonts w:ascii="Times New Roman" w:hAnsi="Times New Roman"/>
              </w:rPr>
              <w:t>metód</w:t>
            </w:r>
            <w:r w:rsidR="00285CB1" w:rsidRPr="008B5C05">
              <w:rPr>
                <w:rFonts w:ascii="Times New Roman" w:hAnsi="Times New Roman"/>
              </w:rPr>
              <w:t xml:space="preserve"> výchovno-vzdelávacieho procesu v Dvoroch nad Žitavou</w:t>
            </w:r>
          </w:p>
        </w:tc>
      </w:tr>
      <w:tr w:rsidR="00424AF9" w:rsidRPr="008B5C05" w14:paraId="5371B93E" w14:textId="77777777" w:rsidTr="002712CF">
        <w:tc>
          <w:tcPr>
            <w:tcW w:w="4606" w:type="dxa"/>
          </w:tcPr>
          <w:p w14:paraId="4C9FC73E"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Kód projektu  ITMS2014+</w:t>
            </w:r>
          </w:p>
        </w:tc>
        <w:tc>
          <w:tcPr>
            <w:tcW w:w="4606" w:type="dxa"/>
          </w:tcPr>
          <w:p w14:paraId="28AB6C98" w14:textId="31944555" w:rsidR="00424AF9" w:rsidRPr="008B5C05" w:rsidRDefault="00C369C2" w:rsidP="002712CF">
            <w:pPr>
              <w:tabs>
                <w:tab w:val="left" w:pos="4007"/>
              </w:tabs>
              <w:spacing w:after="0" w:line="240" w:lineRule="auto"/>
              <w:rPr>
                <w:rFonts w:ascii="Times New Roman" w:hAnsi="Times New Roman"/>
              </w:rPr>
            </w:pPr>
            <w:r w:rsidRPr="008B5C05">
              <w:rPr>
                <w:rFonts w:ascii="Times New Roman" w:hAnsi="Times New Roman"/>
              </w:rPr>
              <w:t>3120</w:t>
            </w:r>
            <w:r w:rsidR="00AD137B" w:rsidRPr="008B5C05">
              <w:rPr>
                <w:rFonts w:ascii="Times New Roman" w:hAnsi="Times New Roman"/>
              </w:rPr>
              <w:t>1</w:t>
            </w:r>
            <w:r w:rsidR="00045F89">
              <w:rPr>
                <w:rFonts w:ascii="Times New Roman" w:hAnsi="Times New Roman"/>
              </w:rPr>
              <w:t>1</w:t>
            </w:r>
            <w:r w:rsidR="00AD137B" w:rsidRPr="008B5C05">
              <w:rPr>
                <w:rFonts w:ascii="Times New Roman" w:hAnsi="Times New Roman"/>
              </w:rPr>
              <w:t>S811</w:t>
            </w:r>
          </w:p>
        </w:tc>
      </w:tr>
      <w:tr w:rsidR="00424AF9" w:rsidRPr="008B5C05" w14:paraId="2AF983F9" w14:textId="77777777" w:rsidTr="002712CF">
        <w:tc>
          <w:tcPr>
            <w:tcW w:w="4606" w:type="dxa"/>
          </w:tcPr>
          <w:p w14:paraId="4CDC57F0"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 xml:space="preserve">Názov pedagogického klubu </w:t>
            </w:r>
          </w:p>
        </w:tc>
        <w:tc>
          <w:tcPr>
            <w:tcW w:w="4606" w:type="dxa"/>
          </w:tcPr>
          <w:p w14:paraId="3C2678EA" w14:textId="1428A876" w:rsidR="00424AF9" w:rsidRPr="008B5C05" w:rsidRDefault="00AD137B" w:rsidP="002712CF">
            <w:pPr>
              <w:tabs>
                <w:tab w:val="left" w:pos="4007"/>
              </w:tabs>
              <w:spacing w:after="0" w:line="240" w:lineRule="auto"/>
              <w:rPr>
                <w:rFonts w:ascii="Times New Roman" w:hAnsi="Times New Roman"/>
              </w:rPr>
            </w:pPr>
            <w:r w:rsidRPr="008B5C05">
              <w:rPr>
                <w:rFonts w:ascii="Times New Roman" w:hAnsi="Times New Roman"/>
              </w:rPr>
              <w:t xml:space="preserve">Pedagogický klub </w:t>
            </w:r>
            <w:r w:rsidR="0004237C" w:rsidRPr="008B5C05">
              <w:rPr>
                <w:rFonts w:ascii="Times New Roman" w:hAnsi="Times New Roman"/>
              </w:rPr>
              <w:t>čitateľskej gramotnosti</w:t>
            </w:r>
          </w:p>
        </w:tc>
      </w:tr>
      <w:tr w:rsidR="00424AF9" w:rsidRPr="008B5C05" w14:paraId="519A04E1" w14:textId="77777777" w:rsidTr="002712CF">
        <w:tc>
          <w:tcPr>
            <w:tcW w:w="4606" w:type="dxa"/>
          </w:tcPr>
          <w:p w14:paraId="4148AE90" w14:textId="3F9C8412" w:rsidR="00424AF9" w:rsidRPr="008B5C05" w:rsidRDefault="00781AB3" w:rsidP="001A0CD0">
            <w:pPr>
              <w:pStyle w:val="Odsekzoznamu"/>
              <w:numPr>
                <w:ilvl w:val="0"/>
                <w:numId w:val="11"/>
              </w:numPr>
              <w:spacing w:after="0" w:line="240" w:lineRule="auto"/>
              <w:rPr>
                <w:rFonts w:ascii="Times New Roman" w:hAnsi="Times New Roman"/>
              </w:rPr>
            </w:pPr>
            <w:r>
              <w:rPr>
                <w:rFonts w:ascii="Times New Roman" w:hAnsi="Times New Roman"/>
              </w:rPr>
              <w:t xml:space="preserve">Dátum stretnutia </w:t>
            </w:r>
            <w:r w:rsidR="00424AF9" w:rsidRPr="008B5C05">
              <w:rPr>
                <w:rFonts w:ascii="Times New Roman" w:hAnsi="Times New Roman"/>
              </w:rPr>
              <w:t>pedagogického klubu</w:t>
            </w:r>
          </w:p>
        </w:tc>
        <w:tc>
          <w:tcPr>
            <w:tcW w:w="4606" w:type="dxa"/>
          </w:tcPr>
          <w:p w14:paraId="1C5DB29D" w14:textId="6E039971" w:rsidR="00424AF9" w:rsidRPr="008B5C05" w:rsidRDefault="007837BB" w:rsidP="002712CF">
            <w:pPr>
              <w:tabs>
                <w:tab w:val="left" w:pos="4007"/>
              </w:tabs>
              <w:spacing w:after="0" w:line="240" w:lineRule="auto"/>
              <w:rPr>
                <w:rFonts w:ascii="Times New Roman" w:hAnsi="Times New Roman"/>
              </w:rPr>
            </w:pPr>
            <w:r>
              <w:rPr>
                <w:rFonts w:ascii="Times New Roman" w:hAnsi="Times New Roman"/>
              </w:rPr>
              <w:t>0</w:t>
            </w:r>
            <w:r w:rsidR="00110A3F">
              <w:rPr>
                <w:rFonts w:ascii="Times New Roman" w:hAnsi="Times New Roman"/>
              </w:rPr>
              <w:t>9</w:t>
            </w:r>
            <w:r>
              <w:rPr>
                <w:rFonts w:ascii="Times New Roman" w:hAnsi="Times New Roman"/>
              </w:rPr>
              <w:t>.06.</w:t>
            </w:r>
            <w:r w:rsidR="00D958C5">
              <w:rPr>
                <w:rFonts w:ascii="Times New Roman" w:hAnsi="Times New Roman"/>
              </w:rPr>
              <w:t>20</w:t>
            </w:r>
            <w:r w:rsidR="00A21440">
              <w:rPr>
                <w:rFonts w:ascii="Times New Roman" w:hAnsi="Times New Roman"/>
              </w:rPr>
              <w:t>20</w:t>
            </w:r>
          </w:p>
        </w:tc>
      </w:tr>
      <w:tr w:rsidR="00424AF9" w:rsidRPr="008B5C05" w14:paraId="357561C1" w14:textId="77777777" w:rsidTr="002712CF">
        <w:tc>
          <w:tcPr>
            <w:tcW w:w="4606" w:type="dxa"/>
          </w:tcPr>
          <w:p w14:paraId="1CBA0F65" w14:textId="629C7279" w:rsidR="00424AF9" w:rsidRPr="008B5C05" w:rsidRDefault="00494C5D" w:rsidP="001A0CD0">
            <w:pPr>
              <w:pStyle w:val="Odsekzoznamu"/>
              <w:numPr>
                <w:ilvl w:val="0"/>
                <w:numId w:val="11"/>
              </w:numPr>
              <w:spacing w:after="0" w:line="240" w:lineRule="auto"/>
              <w:rPr>
                <w:rFonts w:ascii="Times New Roman" w:hAnsi="Times New Roman"/>
              </w:rPr>
            </w:pPr>
            <w:r>
              <w:rPr>
                <w:rFonts w:ascii="Times New Roman" w:hAnsi="Times New Roman"/>
              </w:rPr>
              <w:t>Miesto stretnutia pedagogického klubu</w:t>
            </w:r>
          </w:p>
        </w:tc>
        <w:tc>
          <w:tcPr>
            <w:tcW w:w="4606" w:type="dxa"/>
          </w:tcPr>
          <w:p w14:paraId="28ED5F7F" w14:textId="04C36F75" w:rsidR="00424AF9" w:rsidRPr="008B5C05" w:rsidRDefault="009D78F1" w:rsidP="002712CF">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D059EE" w:rsidRPr="008B5C05" w14:paraId="37F2DE97" w14:textId="77777777" w:rsidTr="002712CF">
        <w:tc>
          <w:tcPr>
            <w:tcW w:w="4606" w:type="dxa"/>
          </w:tcPr>
          <w:p w14:paraId="5D305731" w14:textId="36B419B1" w:rsidR="00D059EE" w:rsidRDefault="003451DD" w:rsidP="001A0CD0">
            <w:pPr>
              <w:pStyle w:val="Odsekzoznamu"/>
              <w:numPr>
                <w:ilvl w:val="0"/>
                <w:numId w:val="11"/>
              </w:numPr>
              <w:spacing w:after="0" w:line="240" w:lineRule="auto"/>
              <w:rPr>
                <w:rFonts w:ascii="Times New Roman" w:hAnsi="Times New Roman"/>
              </w:rPr>
            </w:pPr>
            <w:r>
              <w:rPr>
                <w:rFonts w:ascii="Times New Roman" w:hAnsi="Times New Roman"/>
              </w:rPr>
              <w:t>Meno koordinátora pedagogického klubu</w:t>
            </w:r>
          </w:p>
        </w:tc>
        <w:tc>
          <w:tcPr>
            <w:tcW w:w="4606" w:type="dxa"/>
          </w:tcPr>
          <w:p w14:paraId="228DE0B9" w14:textId="58D385D7" w:rsidR="00D059EE" w:rsidRPr="008B5C05" w:rsidRDefault="00D76B14" w:rsidP="002712CF">
            <w:pPr>
              <w:tabs>
                <w:tab w:val="left" w:pos="4007"/>
              </w:tabs>
              <w:spacing w:after="0" w:line="240" w:lineRule="auto"/>
              <w:rPr>
                <w:rFonts w:ascii="Times New Roman" w:hAnsi="Times New Roman"/>
              </w:rPr>
            </w:pPr>
            <w:r>
              <w:rPr>
                <w:rFonts w:ascii="Times New Roman" w:hAnsi="Times New Roman"/>
              </w:rPr>
              <w:t>PaedDr. Adriana Garamiová</w:t>
            </w:r>
          </w:p>
        </w:tc>
      </w:tr>
      <w:tr w:rsidR="00D059EE" w:rsidRPr="008B5C05" w14:paraId="1CDE6DA8" w14:textId="77777777" w:rsidTr="002712CF">
        <w:tc>
          <w:tcPr>
            <w:tcW w:w="4606" w:type="dxa"/>
          </w:tcPr>
          <w:p w14:paraId="1A4FD37B" w14:textId="1A9E31AB" w:rsidR="00D059EE" w:rsidRDefault="0021205D" w:rsidP="001A0CD0">
            <w:pPr>
              <w:pStyle w:val="Odsekzoznamu"/>
              <w:numPr>
                <w:ilvl w:val="0"/>
                <w:numId w:val="11"/>
              </w:numPr>
              <w:spacing w:after="0" w:line="240" w:lineRule="auto"/>
              <w:rPr>
                <w:rFonts w:ascii="Times New Roman" w:hAnsi="Times New Roman"/>
              </w:rPr>
            </w:pPr>
            <w:r>
              <w:rPr>
                <w:rFonts w:ascii="Times New Roman" w:hAnsi="Times New Roman"/>
              </w:rPr>
              <w:t>Odkaz na webové sídlo zverejn</w:t>
            </w:r>
            <w:r w:rsidR="00320F8D">
              <w:rPr>
                <w:rFonts w:ascii="Times New Roman" w:hAnsi="Times New Roman"/>
              </w:rPr>
              <w:t>enej správy</w:t>
            </w:r>
          </w:p>
        </w:tc>
        <w:tc>
          <w:tcPr>
            <w:tcW w:w="4606" w:type="dxa"/>
          </w:tcPr>
          <w:p w14:paraId="0370E3C3" w14:textId="7016B3A1" w:rsidR="00D059EE" w:rsidRPr="008B5C05" w:rsidRDefault="001956F6" w:rsidP="002712CF">
            <w:pPr>
              <w:tabs>
                <w:tab w:val="left" w:pos="4007"/>
              </w:tabs>
              <w:spacing w:after="0" w:line="240" w:lineRule="auto"/>
              <w:rPr>
                <w:rFonts w:ascii="Times New Roman" w:hAnsi="Times New Roman"/>
              </w:rPr>
            </w:pPr>
            <w:r>
              <w:rPr>
                <w:rFonts w:ascii="Times New Roman" w:hAnsi="Times New Roman"/>
              </w:rPr>
              <w:t>www.zsdvory.edupade.org</w:t>
            </w:r>
          </w:p>
        </w:tc>
      </w:tr>
    </w:tbl>
    <w:p w14:paraId="1703BC7C" w14:textId="77777777" w:rsidR="00882768" w:rsidRPr="008B5C05" w:rsidRDefault="00882768" w:rsidP="00B440DB">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24AF9" w:rsidRPr="008B5C05" w14:paraId="470286F2" w14:textId="77777777" w:rsidTr="00392CDB">
        <w:trPr>
          <w:trHeight w:val="6419"/>
        </w:trPr>
        <w:tc>
          <w:tcPr>
            <w:tcW w:w="9062" w:type="dxa"/>
          </w:tcPr>
          <w:p w14:paraId="15CA96E4" w14:textId="2E695379" w:rsidR="00D36E72" w:rsidRPr="009E3993" w:rsidRDefault="00E56713" w:rsidP="00C95DCD">
            <w:pPr>
              <w:pStyle w:val="Odsekzoznamu"/>
              <w:numPr>
                <w:ilvl w:val="0"/>
                <w:numId w:val="11"/>
              </w:numPr>
              <w:tabs>
                <w:tab w:val="left" w:pos="1114"/>
              </w:tabs>
              <w:spacing w:after="0" w:line="240" w:lineRule="auto"/>
              <w:rPr>
                <w:rFonts w:ascii="Times New Roman" w:hAnsi="Times New Roman"/>
              </w:rPr>
            </w:pPr>
            <w:r w:rsidRPr="00C95DCD">
              <w:rPr>
                <w:rFonts w:ascii="Times New Roman" w:hAnsi="Times New Roman"/>
                <w:b/>
              </w:rPr>
              <w:t xml:space="preserve">Manažérske </w:t>
            </w:r>
            <w:r w:rsidR="00D36E72" w:rsidRPr="00C95DCD">
              <w:rPr>
                <w:rFonts w:ascii="Times New Roman" w:hAnsi="Times New Roman"/>
                <w:b/>
              </w:rPr>
              <w:t>zhrnutie:</w:t>
            </w:r>
          </w:p>
          <w:p w14:paraId="19B41ADB" w14:textId="77777777" w:rsidR="009E3993" w:rsidRPr="00C95DCD" w:rsidRDefault="009E3993" w:rsidP="009E3993">
            <w:pPr>
              <w:pStyle w:val="Odsekzoznamu"/>
              <w:tabs>
                <w:tab w:val="left" w:pos="1114"/>
              </w:tabs>
              <w:spacing w:after="0" w:line="240" w:lineRule="auto"/>
              <w:rPr>
                <w:rFonts w:ascii="Times New Roman" w:hAnsi="Times New Roman"/>
              </w:rPr>
            </w:pPr>
          </w:p>
          <w:p w14:paraId="4FC64840" w14:textId="4F0BAB0A" w:rsidR="001452E8" w:rsidRDefault="00350C3C" w:rsidP="009C0FA6">
            <w:pPr>
              <w:tabs>
                <w:tab w:val="left" w:pos="1114"/>
              </w:tabs>
              <w:spacing w:after="0" w:line="240" w:lineRule="auto"/>
              <w:rPr>
                <w:rFonts w:ascii="Times New Roman" w:hAnsi="Times New Roman"/>
              </w:rPr>
            </w:pPr>
            <w:r>
              <w:rPr>
                <w:rFonts w:ascii="Times New Roman" w:hAnsi="Times New Roman"/>
                <w:b/>
                <w:bCs/>
              </w:rPr>
              <w:t xml:space="preserve">Téma stretnutia: </w:t>
            </w:r>
            <w:r w:rsidR="00587868" w:rsidRPr="00587868">
              <w:rPr>
                <w:rFonts w:ascii="Times New Roman" w:hAnsi="Times New Roman"/>
              </w:rPr>
              <w:t>U</w:t>
            </w:r>
            <w:r w:rsidR="002239F4" w:rsidRPr="00587868">
              <w:rPr>
                <w:rFonts w:ascii="Times New Roman" w:hAnsi="Times New Roman"/>
              </w:rPr>
              <w:t>kázať žiakom</w:t>
            </w:r>
            <w:r w:rsidR="000E0169" w:rsidRPr="00587868">
              <w:rPr>
                <w:rFonts w:ascii="Times New Roman" w:hAnsi="Times New Roman"/>
              </w:rPr>
              <w:t xml:space="preserve">, ako majú pracovať s rôznymi </w:t>
            </w:r>
            <w:r w:rsidR="000E0169" w:rsidRPr="0044580D">
              <w:rPr>
                <w:rFonts w:ascii="Times New Roman" w:hAnsi="Times New Roman"/>
              </w:rPr>
              <w:t xml:space="preserve">druhmi </w:t>
            </w:r>
            <w:r w:rsidR="0044580D" w:rsidRPr="0044580D">
              <w:rPr>
                <w:rFonts w:ascii="Times New Roman" w:hAnsi="Times New Roman"/>
              </w:rPr>
              <w:t xml:space="preserve">textov </w:t>
            </w:r>
            <w:r w:rsidR="00F442F4" w:rsidRPr="0044580D">
              <w:rPr>
                <w:rFonts w:ascii="Times New Roman" w:hAnsi="Times New Roman"/>
              </w:rPr>
              <w:t>(</w:t>
            </w:r>
            <w:r w:rsidR="00DD7E8D" w:rsidRPr="0044580D">
              <w:rPr>
                <w:rFonts w:ascii="Times New Roman" w:hAnsi="Times New Roman"/>
              </w:rPr>
              <w:t>0</w:t>
            </w:r>
            <w:r w:rsidR="00110A3F" w:rsidRPr="0044580D">
              <w:rPr>
                <w:rFonts w:ascii="Times New Roman" w:hAnsi="Times New Roman"/>
              </w:rPr>
              <w:t>9</w:t>
            </w:r>
            <w:r w:rsidR="00DD7E8D">
              <w:rPr>
                <w:rFonts w:ascii="Times New Roman" w:hAnsi="Times New Roman"/>
              </w:rPr>
              <w:t>.06.2020</w:t>
            </w:r>
            <w:r w:rsidR="00A21440">
              <w:rPr>
                <w:rFonts w:ascii="Times New Roman" w:hAnsi="Times New Roman"/>
              </w:rPr>
              <w:t>)</w:t>
            </w:r>
          </w:p>
          <w:p w14:paraId="314668BD" w14:textId="6ABF3FF3" w:rsidR="008D00B4" w:rsidRDefault="008D00B4" w:rsidP="000A779A">
            <w:pPr>
              <w:tabs>
                <w:tab w:val="left" w:pos="1114"/>
              </w:tabs>
              <w:spacing w:after="0" w:line="240" w:lineRule="auto"/>
              <w:rPr>
                <w:rFonts w:ascii="Times New Roman" w:hAnsi="Times New Roman"/>
              </w:rPr>
            </w:pPr>
          </w:p>
          <w:p w14:paraId="45D9E98C" w14:textId="68F87E23" w:rsidR="00EB585A" w:rsidRDefault="0042403E" w:rsidP="00EB585A">
            <w:pPr>
              <w:pStyle w:val="Odsekzoznamu"/>
              <w:numPr>
                <w:ilvl w:val="0"/>
                <w:numId w:val="37"/>
              </w:numPr>
              <w:tabs>
                <w:tab w:val="left" w:pos="1114"/>
              </w:tabs>
              <w:spacing w:after="0" w:line="240" w:lineRule="auto"/>
              <w:rPr>
                <w:rFonts w:ascii="Times New Roman" w:hAnsi="Times New Roman"/>
              </w:rPr>
            </w:pPr>
            <w:r>
              <w:rPr>
                <w:rFonts w:ascii="Times New Roman" w:hAnsi="Times New Roman"/>
              </w:rPr>
              <w:t>Podrobná analýza textu</w:t>
            </w:r>
            <w:r w:rsidR="005B5E8A">
              <w:rPr>
                <w:rFonts w:ascii="Times New Roman" w:hAnsi="Times New Roman"/>
              </w:rPr>
              <w:t xml:space="preserve">, zhodnotenie prečítaného textu, ako dokázať </w:t>
            </w:r>
            <w:r w:rsidR="00CC32DE">
              <w:rPr>
                <w:rFonts w:ascii="Times New Roman" w:hAnsi="Times New Roman"/>
              </w:rPr>
              <w:t>porovnávať rozličné informácie v</w:t>
            </w:r>
            <w:r w:rsidR="00890A71">
              <w:rPr>
                <w:rFonts w:ascii="Times New Roman" w:hAnsi="Times New Roman"/>
              </w:rPr>
              <w:t> </w:t>
            </w:r>
            <w:r w:rsidR="00CC32DE">
              <w:rPr>
                <w:rFonts w:ascii="Times New Roman" w:hAnsi="Times New Roman"/>
              </w:rPr>
              <w:t>textoch</w:t>
            </w:r>
            <w:r w:rsidR="00890A71">
              <w:rPr>
                <w:rFonts w:ascii="Times New Roman" w:hAnsi="Times New Roman"/>
              </w:rPr>
              <w:t xml:space="preserve"> s neznámym obsahom a netypickými formami</w:t>
            </w:r>
          </w:p>
          <w:p w14:paraId="4367DA8D" w14:textId="516A977C" w:rsidR="00EB585A" w:rsidRDefault="002A6B46" w:rsidP="00EB585A">
            <w:pPr>
              <w:pStyle w:val="Odsekzoznamu"/>
              <w:numPr>
                <w:ilvl w:val="0"/>
                <w:numId w:val="37"/>
              </w:numPr>
              <w:tabs>
                <w:tab w:val="left" w:pos="1114"/>
              </w:tabs>
              <w:spacing w:after="0" w:line="240" w:lineRule="auto"/>
              <w:rPr>
                <w:rFonts w:ascii="Times New Roman" w:hAnsi="Times New Roman"/>
              </w:rPr>
            </w:pPr>
            <w:r w:rsidRPr="002A6B46">
              <w:rPr>
                <w:rFonts w:ascii="Times New Roman" w:hAnsi="Times New Roman"/>
              </w:rPr>
              <w:t xml:space="preserve">Príklady </w:t>
            </w:r>
            <w:r w:rsidR="00796B1B">
              <w:rPr>
                <w:rFonts w:ascii="Times New Roman" w:hAnsi="Times New Roman"/>
              </w:rPr>
              <w:t xml:space="preserve">metód, ktoré </w:t>
            </w:r>
            <w:r w:rsidR="00D43401">
              <w:rPr>
                <w:rFonts w:ascii="Times New Roman" w:hAnsi="Times New Roman"/>
              </w:rPr>
              <w:t>nielen pomáhajú žiakom pri práci s textom, ale ich k čítaniu aj motivujú</w:t>
            </w:r>
            <w:r w:rsidRPr="002A6B46">
              <w:rPr>
                <w:rFonts w:ascii="Times New Roman" w:hAnsi="Times New Roman"/>
              </w:rPr>
              <w:t xml:space="preserve"> </w:t>
            </w:r>
          </w:p>
          <w:p w14:paraId="01424060" w14:textId="77777777" w:rsidR="006D287F" w:rsidRDefault="006D287F" w:rsidP="006D287F">
            <w:pPr>
              <w:pStyle w:val="Odsekzoznamu"/>
              <w:tabs>
                <w:tab w:val="left" w:pos="1114"/>
              </w:tabs>
              <w:spacing w:after="0" w:line="240" w:lineRule="auto"/>
              <w:rPr>
                <w:rFonts w:ascii="Times New Roman" w:hAnsi="Times New Roman"/>
              </w:rPr>
            </w:pPr>
          </w:p>
          <w:p w14:paraId="61B8F6D7" w14:textId="2B1B29E5" w:rsidR="00413DA3" w:rsidRPr="00EB585A" w:rsidRDefault="00A34E81" w:rsidP="00EB585A">
            <w:pPr>
              <w:tabs>
                <w:tab w:val="left" w:pos="1114"/>
              </w:tabs>
              <w:spacing w:after="0" w:line="240" w:lineRule="auto"/>
              <w:rPr>
                <w:rFonts w:ascii="Times New Roman" w:hAnsi="Times New Roman"/>
              </w:rPr>
            </w:pPr>
            <w:r w:rsidRPr="00EB585A">
              <w:rPr>
                <w:rFonts w:ascii="Times New Roman" w:hAnsi="Times New Roman"/>
                <w:b/>
                <w:bCs/>
              </w:rPr>
              <w:t>Kľúčové slová</w:t>
            </w:r>
            <w:r w:rsidRPr="00EB585A">
              <w:rPr>
                <w:rFonts w:ascii="Times New Roman" w:hAnsi="Times New Roman"/>
              </w:rPr>
              <w:t>:</w:t>
            </w:r>
            <w:r w:rsidR="00F442F4" w:rsidRPr="00EB585A">
              <w:rPr>
                <w:rFonts w:ascii="Times New Roman" w:hAnsi="Times New Roman"/>
              </w:rPr>
              <w:t xml:space="preserve"> </w:t>
            </w:r>
          </w:p>
          <w:p w14:paraId="4D9785EC" w14:textId="6FFFF8A0" w:rsidR="0072602D" w:rsidRPr="00DA2E31" w:rsidRDefault="00007B03" w:rsidP="0072602D">
            <w:pPr>
              <w:tabs>
                <w:tab w:val="left" w:pos="1114"/>
              </w:tabs>
              <w:spacing w:after="0" w:line="240" w:lineRule="auto"/>
              <w:rPr>
                <w:rFonts w:ascii="Times New Roman" w:hAnsi="Times New Roman"/>
              </w:rPr>
            </w:pPr>
            <w:r>
              <w:rPr>
                <w:rFonts w:ascii="Times New Roman" w:hAnsi="Times New Roman"/>
              </w:rPr>
              <w:t>č</w:t>
            </w:r>
            <w:r w:rsidR="00FB19B2">
              <w:rPr>
                <w:rFonts w:ascii="Times New Roman" w:hAnsi="Times New Roman"/>
              </w:rPr>
              <w:t>itateľsk</w:t>
            </w:r>
            <w:r w:rsidR="004C477C">
              <w:rPr>
                <w:rFonts w:ascii="Times New Roman" w:hAnsi="Times New Roman"/>
              </w:rPr>
              <w:t>é zručnosti</w:t>
            </w:r>
            <w:r w:rsidR="00FB19B2">
              <w:rPr>
                <w:rFonts w:ascii="Times New Roman" w:hAnsi="Times New Roman"/>
              </w:rPr>
              <w:t xml:space="preserve">, </w:t>
            </w:r>
            <w:r w:rsidR="004C477C">
              <w:rPr>
                <w:rFonts w:ascii="Times New Roman" w:hAnsi="Times New Roman"/>
              </w:rPr>
              <w:t xml:space="preserve">analýza textu, dedukcia, </w:t>
            </w:r>
            <w:r>
              <w:rPr>
                <w:rFonts w:ascii="Times New Roman" w:hAnsi="Times New Roman"/>
              </w:rPr>
              <w:t>metódy práce s</w:t>
            </w:r>
            <w:r w:rsidR="003B057E">
              <w:rPr>
                <w:rFonts w:ascii="Times New Roman" w:hAnsi="Times New Roman"/>
              </w:rPr>
              <w:t> </w:t>
            </w:r>
            <w:r>
              <w:rPr>
                <w:rFonts w:ascii="Times New Roman" w:hAnsi="Times New Roman"/>
              </w:rPr>
              <w:t>textom</w:t>
            </w:r>
            <w:r w:rsidR="003B057E">
              <w:rPr>
                <w:rFonts w:ascii="Times New Roman" w:hAnsi="Times New Roman"/>
              </w:rPr>
              <w:t xml:space="preserve">, čítanie s porozumením, </w:t>
            </w:r>
            <w:r w:rsidR="00950A36">
              <w:rPr>
                <w:rFonts w:ascii="Times New Roman" w:hAnsi="Times New Roman"/>
              </w:rPr>
              <w:t>motivácia žiakov k čítaniu</w:t>
            </w:r>
          </w:p>
          <w:p w14:paraId="5BCF57E7" w14:textId="77777777" w:rsidR="00DA2E31" w:rsidRPr="00DA2E31" w:rsidRDefault="00DA2E31" w:rsidP="0072602D">
            <w:pPr>
              <w:tabs>
                <w:tab w:val="left" w:pos="1114"/>
              </w:tabs>
              <w:spacing w:after="0" w:line="240" w:lineRule="auto"/>
              <w:rPr>
                <w:rFonts w:ascii="Times New Roman" w:hAnsi="Times New Roman"/>
              </w:rPr>
            </w:pPr>
          </w:p>
          <w:p w14:paraId="399E07C8" w14:textId="77777777" w:rsidR="001F46B5" w:rsidRDefault="00611CC0" w:rsidP="0072602D">
            <w:pPr>
              <w:tabs>
                <w:tab w:val="left" w:pos="1114"/>
              </w:tabs>
              <w:spacing w:after="0" w:line="240" w:lineRule="auto"/>
              <w:rPr>
                <w:rFonts w:ascii="Times New Roman" w:hAnsi="Times New Roman"/>
                <w:b/>
                <w:bCs/>
              </w:rPr>
            </w:pPr>
            <w:r w:rsidRPr="00A9000F">
              <w:rPr>
                <w:rFonts w:ascii="Times New Roman" w:hAnsi="Times New Roman"/>
                <w:b/>
                <w:bCs/>
              </w:rPr>
              <w:t>Krátka anotácia</w:t>
            </w:r>
            <w:r w:rsidR="00402141">
              <w:rPr>
                <w:rFonts w:ascii="Times New Roman" w:hAnsi="Times New Roman"/>
                <w:b/>
                <w:bCs/>
              </w:rPr>
              <w:t xml:space="preserve">: </w:t>
            </w:r>
          </w:p>
          <w:p w14:paraId="7F6735FE" w14:textId="77777777" w:rsidR="00065E6A" w:rsidRDefault="00B56FD0" w:rsidP="00CB7CE9">
            <w:pPr>
              <w:spacing w:after="0" w:line="240" w:lineRule="auto"/>
              <w:jc w:val="both"/>
              <w:rPr>
                <w:rFonts w:ascii="Times New Roman" w:eastAsia="Times New Roman" w:hAnsi="Times New Roman"/>
                <w:bdr w:val="none" w:sz="0" w:space="0" w:color="auto" w:frame="1"/>
                <w:lang w:eastAsia="sk-SK"/>
              </w:rPr>
            </w:pPr>
            <w:r w:rsidRPr="00345FB9">
              <w:rPr>
                <w:rFonts w:ascii="Times New Roman" w:hAnsi="Times New Roman"/>
              </w:rPr>
              <w:t xml:space="preserve">Na vyučovaní žiak pracuje s textom preto, aby sa učil, t. z. získaval nové vedomosti, zručnosti a postoje. Učiť sa znamená porozumieť, preto v čítaní s porozumením potrebuje žiak takú podporu, ktorou sa naučí, ako zistiť vzťahy medzi informáciami v texte, nájsť a pomenovať súvislosti a </w:t>
            </w:r>
            <w:r w:rsidR="00345FB9">
              <w:rPr>
                <w:rFonts w:ascii="Times New Roman" w:hAnsi="Times New Roman"/>
              </w:rPr>
              <w:t xml:space="preserve">                 </w:t>
            </w:r>
            <w:r w:rsidRPr="00345FB9">
              <w:rPr>
                <w:rFonts w:ascii="Times New Roman" w:hAnsi="Times New Roman"/>
              </w:rPr>
              <w:t xml:space="preserve">na základe toho porozumieť novému poznatku. Do tejto podpory patria otázky a úlohy k textu, ktoré rešpektujú základné požiadavky, v opačnom prípade sú zbytočné a formálne. </w:t>
            </w:r>
            <w:r w:rsidR="00FA704E" w:rsidRPr="00FA704E">
              <w:rPr>
                <w:rFonts w:ascii="Times New Roman" w:eastAsia="Times New Roman" w:hAnsi="Times New Roman"/>
                <w:bdr w:val="none" w:sz="0" w:space="0" w:color="auto" w:frame="1"/>
                <w:lang w:eastAsia="sk-SK"/>
              </w:rPr>
              <w:t xml:space="preserve"> </w:t>
            </w:r>
          </w:p>
          <w:p w14:paraId="248615E4" w14:textId="18866BD8" w:rsidR="002168DF" w:rsidRPr="002168DF" w:rsidRDefault="002168DF" w:rsidP="00CB7CE9">
            <w:pPr>
              <w:spacing w:after="0" w:line="240" w:lineRule="auto"/>
              <w:jc w:val="both"/>
              <w:rPr>
                <w:rFonts w:ascii="Times New Roman" w:eastAsia="Times New Roman" w:hAnsi="Times New Roman"/>
                <w:lang w:eastAsia="sk-SK"/>
              </w:rPr>
            </w:pPr>
            <w:r w:rsidRPr="002168DF">
              <w:rPr>
                <w:rFonts w:ascii="Times New Roman" w:hAnsi="Times New Roman"/>
              </w:rPr>
              <w:t xml:space="preserve">Pri návrhu učebných úloh je potrebné vychádzať z uplatňovania požiadavky základného učiva, čo znamená, že úlohy sa budú vyberať z takého obsahu, ktoré bolo vymedzené na učenie sa žiakov </w:t>
            </w:r>
            <w:r>
              <w:rPr>
                <w:rFonts w:ascii="Times New Roman" w:hAnsi="Times New Roman"/>
              </w:rPr>
              <w:t xml:space="preserve">                    </w:t>
            </w:r>
            <w:r w:rsidRPr="002168DF">
              <w:rPr>
                <w:rFonts w:ascii="Times New Roman" w:hAnsi="Times New Roman"/>
              </w:rPr>
              <w:t xml:space="preserve">na vyučovaní a budú sa aj realizovať na vyučovaní. </w:t>
            </w:r>
            <w:r w:rsidR="00CA0498">
              <w:rPr>
                <w:rFonts w:ascii="Times New Roman" w:hAnsi="Times New Roman"/>
              </w:rPr>
              <w:t>Uvedieme príklady metód</w:t>
            </w:r>
            <w:r w:rsidR="00A006DD">
              <w:rPr>
                <w:rFonts w:ascii="Times New Roman" w:hAnsi="Times New Roman"/>
              </w:rPr>
              <w:t xml:space="preserve">, ktoré nielen pomáhajú žiakom pri práci s textom, ale ich aj k čítaniu motivujú. </w:t>
            </w:r>
          </w:p>
        </w:tc>
      </w:tr>
      <w:tr w:rsidR="00424AF9" w:rsidRPr="00B77E7A" w14:paraId="600747F6" w14:textId="77777777" w:rsidTr="001C1890">
        <w:trPr>
          <w:trHeight w:val="11897"/>
        </w:trPr>
        <w:tc>
          <w:tcPr>
            <w:tcW w:w="9062" w:type="dxa"/>
          </w:tcPr>
          <w:p w14:paraId="06D7A8AF" w14:textId="77777777" w:rsidR="00EA50E4" w:rsidRPr="00B77E7A" w:rsidRDefault="00EA50E4" w:rsidP="00EA50E4">
            <w:pPr>
              <w:pStyle w:val="Odsekzoznamu"/>
              <w:tabs>
                <w:tab w:val="left" w:pos="1114"/>
              </w:tabs>
              <w:spacing w:after="0" w:line="240" w:lineRule="auto"/>
              <w:ind w:left="1080"/>
              <w:rPr>
                <w:rFonts w:ascii="Times New Roman" w:hAnsi="Times New Roman"/>
                <w:b/>
                <w:bCs/>
              </w:rPr>
            </w:pPr>
          </w:p>
          <w:p w14:paraId="75B98739" w14:textId="2391D9A6" w:rsidR="007D56FD" w:rsidRPr="00B77E7A" w:rsidRDefault="00C67C4E" w:rsidP="00C67C4E">
            <w:pPr>
              <w:pStyle w:val="Odsekzoznamu"/>
              <w:tabs>
                <w:tab w:val="left" w:pos="1114"/>
              </w:tabs>
              <w:spacing w:after="0" w:line="240" w:lineRule="auto"/>
              <w:ind w:left="1080"/>
              <w:rPr>
                <w:rFonts w:ascii="Times New Roman" w:hAnsi="Times New Roman"/>
                <w:b/>
                <w:bCs/>
              </w:rPr>
            </w:pPr>
            <w:r w:rsidRPr="00B77E7A">
              <w:rPr>
                <w:rFonts w:ascii="Times New Roman" w:hAnsi="Times New Roman"/>
                <w:b/>
                <w:bCs/>
              </w:rPr>
              <w:t xml:space="preserve">12. </w:t>
            </w:r>
            <w:r w:rsidR="00DE7188" w:rsidRPr="00B77E7A">
              <w:rPr>
                <w:rFonts w:ascii="Times New Roman" w:hAnsi="Times New Roman"/>
                <w:b/>
                <w:bCs/>
              </w:rPr>
              <w:t xml:space="preserve">Hlavné body, </w:t>
            </w:r>
            <w:r w:rsidR="002577E4" w:rsidRPr="00B77E7A">
              <w:rPr>
                <w:rFonts w:ascii="Times New Roman" w:hAnsi="Times New Roman"/>
                <w:b/>
                <w:bCs/>
              </w:rPr>
              <w:t>témy stretnutia</w:t>
            </w:r>
            <w:r w:rsidR="00011EFB" w:rsidRPr="00B77E7A">
              <w:rPr>
                <w:rFonts w:ascii="Times New Roman" w:hAnsi="Times New Roman"/>
                <w:b/>
                <w:bCs/>
              </w:rPr>
              <w:t xml:space="preserve">, zhrnutie priebehu </w:t>
            </w:r>
            <w:r w:rsidR="00DF31D2" w:rsidRPr="00B77E7A">
              <w:rPr>
                <w:rFonts w:ascii="Times New Roman" w:hAnsi="Times New Roman"/>
                <w:b/>
                <w:bCs/>
              </w:rPr>
              <w:t>stretnutia:</w:t>
            </w:r>
          </w:p>
          <w:p w14:paraId="388366F4" w14:textId="77777777" w:rsidR="00B56DD3" w:rsidRPr="00B77E7A" w:rsidRDefault="00B56DD3" w:rsidP="00B56DD3">
            <w:pPr>
              <w:pStyle w:val="Odsekzoznamu"/>
              <w:tabs>
                <w:tab w:val="left" w:pos="1114"/>
              </w:tabs>
              <w:spacing w:after="0" w:line="240" w:lineRule="auto"/>
              <w:rPr>
                <w:rFonts w:ascii="Times New Roman" w:hAnsi="Times New Roman"/>
              </w:rPr>
            </w:pPr>
          </w:p>
          <w:p w14:paraId="167C7D61" w14:textId="6F0ED9D5" w:rsidR="006E75BA" w:rsidRPr="00B77E7A" w:rsidRDefault="006E75BA" w:rsidP="006E75BA">
            <w:pPr>
              <w:tabs>
                <w:tab w:val="left" w:pos="1114"/>
              </w:tabs>
              <w:spacing w:after="0" w:line="240" w:lineRule="auto"/>
              <w:rPr>
                <w:rFonts w:ascii="Times New Roman" w:hAnsi="Times New Roman"/>
                <w:b/>
                <w:bCs/>
              </w:rPr>
            </w:pPr>
            <w:r w:rsidRPr="00B77E7A">
              <w:rPr>
                <w:rFonts w:ascii="Times New Roman" w:hAnsi="Times New Roman"/>
                <w:b/>
                <w:bCs/>
              </w:rPr>
              <w:t xml:space="preserve">Členovia KČG sa na stretnutí venovali týmto témam: </w:t>
            </w:r>
          </w:p>
          <w:p w14:paraId="7F6B61F7" w14:textId="12707F4B" w:rsidR="00CB7CE9" w:rsidRPr="00B77E7A" w:rsidRDefault="00015D6E" w:rsidP="00CB7CE9">
            <w:pPr>
              <w:pStyle w:val="Odsekzoznamu"/>
              <w:numPr>
                <w:ilvl w:val="0"/>
                <w:numId w:val="37"/>
              </w:numPr>
              <w:tabs>
                <w:tab w:val="left" w:pos="1114"/>
              </w:tabs>
              <w:spacing w:after="0" w:line="240" w:lineRule="auto"/>
              <w:rPr>
                <w:rFonts w:ascii="Times New Roman" w:hAnsi="Times New Roman"/>
              </w:rPr>
            </w:pPr>
            <w:r w:rsidRPr="00B77E7A">
              <w:rPr>
                <w:rFonts w:ascii="Times New Roman" w:hAnsi="Times New Roman"/>
              </w:rPr>
              <w:t xml:space="preserve"> </w:t>
            </w:r>
            <w:r w:rsidR="00581199" w:rsidRPr="00B77E7A">
              <w:rPr>
                <w:rFonts w:ascii="Times New Roman" w:hAnsi="Times New Roman"/>
              </w:rPr>
              <w:t xml:space="preserve">1. </w:t>
            </w:r>
            <w:r w:rsidR="00CB7CE9" w:rsidRPr="00B77E7A">
              <w:rPr>
                <w:rFonts w:ascii="Times New Roman" w:hAnsi="Times New Roman"/>
              </w:rPr>
              <w:t>Podrobnej analýze textu, k zhodnoteniu prečítaného textu, ako dokázať porovnávať rozličné informácie v textoch s neznámym obsahom a netypickými formami</w:t>
            </w:r>
          </w:p>
          <w:p w14:paraId="0A3088FB" w14:textId="3C78F92A" w:rsidR="00581199" w:rsidRPr="00B77E7A" w:rsidRDefault="00C72FC6" w:rsidP="00414B00">
            <w:pPr>
              <w:tabs>
                <w:tab w:val="left" w:pos="1114"/>
              </w:tabs>
              <w:spacing w:after="0" w:line="240" w:lineRule="auto"/>
              <w:ind w:left="360"/>
              <w:rPr>
                <w:rFonts w:ascii="Times New Roman" w:hAnsi="Times New Roman"/>
              </w:rPr>
            </w:pPr>
            <w:r w:rsidRPr="00B77E7A">
              <w:rPr>
                <w:rFonts w:ascii="Times New Roman" w:hAnsi="Times New Roman"/>
              </w:rPr>
              <w:t xml:space="preserve">    </w:t>
            </w:r>
            <w:r w:rsidR="00CB7CE9" w:rsidRPr="00B77E7A">
              <w:rPr>
                <w:rFonts w:ascii="Times New Roman" w:hAnsi="Times New Roman"/>
              </w:rPr>
              <w:t xml:space="preserve">    </w:t>
            </w:r>
            <w:r w:rsidR="00581199" w:rsidRPr="00B77E7A">
              <w:rPr>
                <w:rFonts w:ascii="Times New Roman" w:hAnsi="Times New Roman"/>
              </w:rPr>
              <w:t xml:space="preserve">2. </w:t>
            </w:r>
            <w:r w:rsidRPr="00B77E7A">
              <w:rPr>
                <w:rFonts w:ascii="Times New Roman" w:hAnsi="Times New Roman"/>
              </w:rPr>
              <w:t>Príklad</w:t>
            </w:r>
            <w:r w:rsidR="00F23C64" w:rsidRPr="00B77E7A">
              <w:rPr>
                <w:rFonts w:ascii="Times New Roman" w:hAnsi="Times New Roman"/>
              </w:rPr>
              <w:t>om</w:t>
            </w:r>
            <w:r w:rsidRPr="00B77E7A">
              <w:rPr>
                <w:rFonts w:ascii="Times New Roman" w:hAnsi="Times New Roman"/>
              </w:rPr>
              <w:t xml:space="preserve"> metód, ktoré nielen pomáhajú žiakom pri práci s textom, ale ich k čítaniu aj motivujú </w:t>
            </w:r>
          </w:p>
          <w:p w14:paraId="21E4B4E5" w14:textId="624C37EC" w:rsidR="00FD1D10" w:rsidRPr="00B77E7A" w:rsidRDefault="00FD1D10" w:rsidP="00FD1D10">
            <w:pPr>
              <w:tabs>
                <w:tab w:val="left" w:pos="1114"/>
              </w:tabs>
              <w:spacing w:after="0" w:line="240" w:lineRule="auto"/>
              <w:jc w:val="both"/>
              <w:rPr>
                <w:rFonts w:ascii="Times New Roman" w:hAnsi="Times New Roman"/>
                <w:b/>
                <w:bCs/>
              </w:rPr>
            </w:pPr>
            <w:r w:rsidRPr="00B77E7A">
              <w:rPr>
                <w:rFonts w:ascii="Times New Roman" w:hAnsi="Times New Roman"/>
                <w:b/>
                <w:bCs/>
              </w:rPr>
              <w:t xml:space="preserve">Forma: </w:t>
            </w:r>
            <w:r w:rsidR="00656CF6" w:rsidRPr="00B77E7A">
              <w:rPr>
                <w:rFonts w:ascii="Times New Roman" w:hAnsi="Times New Roman"/>
                <w:b/>
                <w:bCs/>
              </w:rPr>
              <w:t xml:space="preserve"> </w:t>
            </w:r>
            <w:r w:rsidR="00736D75" w:rsidRPr="00B77E7A">
              <w:rPr>
                <w:rFonts w:ascii="Times New Roman" w:hAnsi="Times New Roman"/>
                <w:b/>
                <w:bCs/>
              </w:rPr>
              <w:t xml:space="preserve">stretnutie bolo realizované </w:t>
            </w:r>
            <w:r w:rsidR="00656CF6" w:rsidRPr="00B77E7A">
              <w:rPr>
                <w:rFonts w:ascii="Times New Roman" w:hAnsi="Times New Roman"/>
                <w:b/>
                <w:bCs/>
              </w:rPr>
              <w:t xml:space="preserve">formou </w:t>
            </w:r>
            <w:r w:rsidR="00F23E5B" w:rsidRPr="00B77E7A">
              <w:rPr>
                <w:rFonts w:ascii="Times New Roman" w:hAnsi="Times New Roman"/>
                <w:b/>
                <w:bCs/>
              </w:rPr>
              <w:t>diskus</w:t>
            </w:r>
            <w:r w:rsidR="007211AA" w:rsidRPr="00B77E7A">
              <w:rPr>
                <w:rFonts w:ascii="Times New Roman" w:hAnsi="Times New Roman"/>
                <w:b/>
                <w:bCs/>
              </w:rPr>
              <w:t>ie</w:t>
            </w:r>
          </w:p>
          <w:p w14:paraId="0A276AB5" w14:textId="77777777" w:rsidR="0003300E" w:rsidRPr="00B77E7A" w:rsidRDefault="0003300E" w:rsidP="0003300E">
            <w:pPr>
              <w:tabs>
                <w:tab w:val="left" w:pos="1114"/>
              </w:tabs>
              <w:spacing w:after="0" w:line="240" w:lineRule="auto"/>
              <w:rPr>
                <w:rFonts w:ascii="Times New Roman" w:hAnsi="Times New Roman"/>
                <w:b/>
                <w:bCs/>
              </w:rPr>
            </w:pPr>
          </w:p>
          <w:p w14:paraId="586D487F" w14:textId="0DC5ADE3" w:rsidR="0054444B" w:rsidRPr="00B77E7A" w:rsidRDefault="00651EBA" w:rsidP="00414B00">
            <w:pPr>
              <w:pStyle w:val="Odsekzoznamu"/>
              <w:numPr>
                <w:ilvl w:val="0"/>
                <w:numId w:val="42"/>
              </w:numPr>
              <w:tabs>
                <w:tab w:val="left" w:pos="1114"/>
              </w:tabs>
              <w:spacing w:after="0" w:line="240" w:lineRule="auto"/>
              <w:rPr>
                <w:rFonts w:ascii="Times New Roman" w:hAnsi="Times New Roman"/>
                <w:b/>
                <w:bCs/>
              </w:rPr>
            </w:pPr>
            <w:r w:rsidRPr="00B77E7A">
              <w:rPr>
                <w:rFonts w:ascii="Times New Roman" w:hAnsi="Times New Roman"/>
                <w:b/>
                <w:bCs/>
              </w:rPr>
              <w:t xml:space="preserve">Podrobná analýza textu, zhodnotenie prečítaného textu, ako dokázať porovnávať rozličné informácie v textoch s neznámym obsahom a netypickými formami </w:t>
            </w:r>
          </w:p>
          <w:p w14:paraId="1CA93618" w14:textId="77777777" w:rsidR="00746010" w:rsidRPr="00B77E7A" w:rsidRDefault="00746010" w:rsidP="00FC401E">
            <w:pPr>
              <w:spacing w:after="0" w:line="240" w:lineRule="auto"/>
              <w:jc w:val="both"/>
              <w:rPr>
                <w:rFonts w:ascii="Times New Roman" w:eastAsia="Times New Roman" w:hAnsi="Times New Roman"/>
                <w:color w:val="424242"/>
                <w:bdr w:val="none" w:sz="0" w:space="0" w:color="auto" w:frame="1"/>
                <w:lang w:eastAsia="sk-SK"/>
              </w:rPr>
            </w:pPr>
            <w:r w:rsidRPr="00B77E7A">
              <w:rPr>
                <w:rFonts w:ascii="Times New Roman" w:eastAsia="Times New Roman" w:hAnsi="Times New Roman"/>
                <w:color w:val="424242"/>
                <w:bdr w:val="none" w:sz="0" w:space="0" w:color="auto" w:frame="1"/>
                <w:lang w:eastAsia="sk-SK"/>
              </w:rPr>
              <w:t>Je známe, že kto rozumie textom, rozumie aj svetu. Totiž bez porozumenia je človek často bezradný</w:t>
            </w:r>
          </w:p>
          <w:p w14:paraId="228CECD2" w14:textId="77777777" w:rsidR="00746010" w:rsidRPr="00B77E7A" w:rsidRDefault="00746010" w:rsidP="00FC401E">
            <w:pPr>
              <w:spacing w:after="0" w:line="240" w:lineRule="auto"/>
              <w:jc w:val="both"/>
              <w:rPr>
                <w:rFonts w:ascii="Times New Roman" w:eastAsia="Times New Roman" w:hAnsi="Times New Roman"/>
                <w:color w:val="424242"/>
                <w:bdr w:val="none" w:sz="0" w:space="0" w:color="auto" w:frame="1"/>
                <w:lang w:eastAsia="sk-SK"/>
              </w:rPr>
            </w:pPr>
            <w:r w:rsidRPr="00B77E7A">
              <w:rPr>
                <w:rFonts w:ascii="Times New Roman" w:eastAsia="Times New Roman" w:hAnsi="Times New Roman"/>
                <w:color w:val="424242"/>
                <w:bdr w:val="none" w:sz="0" w:space="0" w:color="auto" w:frame="1"/>
                <w:lang w:eastAsia="sk-SK"/>
              </w:rPr>
              <w:t>a nevie si správne vybrať z množstva informácií, ktoré sa na neho valia z viacerých strán.</w:t>
            </w:r>
          </w:p>
          <w:p w14:paraId="6E4C3E07" w14:textId="1365ED50" w:rsidR="00727D1E" w:rsidRPr="00B77E7A" w:rsidRDefault="00746010" w:rsidP="00FC401E">
            <w:pPr>
              <w:tabs>
                <w:tab w:val="left" w:pos="1114"/>
              </w:tabs>
              <w:spacing w:after="0" w:line="240" w:lineRule="auto"/>
              <w:jc w:val="both"/>
              <w:rPr>
                <w:rFonts w:ascii="Times New Roman" w:hAnsi="Times New Roman"/>
                <w:b/>
                <w:bCs/>
              </w:rPr>
            </w:pPr>
            <w:r w:rsidRPr="00B77E7A">
              <w:rPr>
                <w:rFonts w:ascii="Times New Roman" w:eastAsia="Times New Roman" w:hAnsi="Times New Roman"/>
                <w:bdr w:val="none" w:sz="0" w:space="0" w:color="auto" w:frame="1"/>
                <w:lang w:eastAsia="sk-SK"/>
              </w:rPr>
              <w:t>V súvislosti s touto bezradnosťou je ľahšie manipulovateľný a nesamostatný. Hlavne pre tieto skutočnosti je v dnešnej dobe veľmi dôležité disponovať čitateľskými zručnosťami, ktoré sú potrebné už v škole, aby učenie pre deti bolo efektívne a zmysluplné.</w:t>
            </w:r>
          </w:p>
          <w:p w14:paraId="6340B47C" w14:textId="66B4E6BB" w:rsidR="009E3993" w:rsidRPr="00B77E7A" w:rsidRDefault="009E3993" w:rsidP="00FC401E">
            <w:pPr>
              <w:tabs>
                <w:tab w:val="left" w:pos="1114"/>
              </w:tabs>
              <w:spacing w:after="0" w:line="240" w:lineRule="auto"/>
              <w:jc w:val="both"/>
              <w:rPr>
                <w:rFonts w:ascii="Times New Roman" w:hAnsi="Times New Roman"/>
                <w:b/>
                <w:bCs/>
              </w:rPr>
            </w:pPr>
            <w:r w:rsidRPr="00B77E7A">
              <w:rPr>
                <w:rFonts w:ascii="Times New Roman" w:eastAsia="Times New Roman" w:hAnsi="Times New Roman"/>
                <w:bdr w:val="none" w:sz="0" w:space="0" w:color="auto" w:frame="1"/>
                <w:lang w:eastAsia="sk-SK"/>
              </w:rPr>
              <w:t>Táto kompetencia</w:t>
            </w:r>
            <w:r w:rsidR="00D76627" w:rsidRPr="00B77E7A">
              <w:rPr>
                <w:rFonts w:ascii="Times New Roman" w:eastAsia="Times New Roman" w:hAnsi="Times New Roman"/>
                <w:bdr w:val="none" w:sz="0" w:space="0" w:color="auto" w:frame="1"/>
                <w:lang w:eastAsia="sk-SK"/>
              </w:rPr>
              <w:t xml:space="preserve"> </w:t>
            </w:r>
            <w:r w:rsidRPr="00B77E7A">
              <w:rPr>
                <w:rFonts w:ascii="Times New Roman" w:eastAsia="Times New Roman" w:hAnsi="Times New Roman"/>
                <w:bdr w:val="none" w:sz="0" w:space="0" w:color="auto" w:frame="1"/>
                <w:lang w:eastAsia="sk-SK"/>
              </w:rPr>
              <w:t>ovplyvňuje aj uplatnenie absolventov v praktickom živote a na trhu práce. Nezanedbateľná je i práca s umeleckým textom, ktorý je potrebný pre rozvoj krásy duše. Aby sme predišli zbytočným problémom a aby boli naši žiaci správne vyzbrojení do reálneho života, mali by vedieť urobiť podrobnú analýzu textu, zhodnotiť prečítaný text, dokázať porovnávať rozličné</w:t>
            </w:r>
            <w:r w:rsidRPr="00B77E7A">
              <w:rPr>
                <w:rFonts w:ascii="Times New Roman" w:eastAsia="Times New Roman" w:hAnsi="Times New Roman"/>
                <w:b/>
                <w:bCs/>
                <w:bdr w:val="none" w:sz="0" w:space="0" w:color="auto" w:frame="1"/>
                <w:lang w:eastAsia="sk-SK"/>
              </w:rPr>
              <w:t xml:space="preserve"> </w:t>
            </w:r>
            <w:r w:rsidRPr="00B77E7A">
              <w:rPr>
                <w:rFonts w:ascii="Times New Roman" w:eastAsia="Times New Roman" w:hAnsi="Times New Roman"/>
                <w:bdr w:val="none" w:sz="0" w:space="0" w:color="auto" w:frame="1"/>
                <w:lang w:eastAsia="sk-SK"/>
              </w:rPr>
              <w:t xml:space="preserve">informácie v textoch s neznámym obsahom a netypickej formy. </w:t>
            </w:r>
            <w:r w:rsidR="00D76627" w:rsidRPr="00B77E7A">
              <w:rPr>
                <w:rFonts w:ascii="Times New Roman" w:eastAsia="Times New Roman" w:hAnsi="Times New Roman"/>
                <w:bdr w:val="none" w:sz="0" w:space="0" w:color="auto" w:frame="1"/>
                <w:lang w:eastAsia="sk-SK"/>
              </w:rPr>
              <w:t xml:space="preserve">V diskusii </w:t>
            </w:r>
            <w:r w:rsidR="00345C4C" w:rsidRPr="00B77E7A">
              <w:rPr>
                <w:rFonts w:ascii="Times New Roman" w:eastAsia="Times New Roman" w:hAnsi="Times New Roman"/>
                <w:bdr w:val="none" w:sz="0" w:space="0" w:color="auto" w:frame="1"/>
                <w:lang w:eastAsia="sk-SK"/>
              </w:rPr>
              <w:t xml:space="preserve">sa pani učiteľky </w:t>
            </w:r>
            <w:r w:rsidR="00F1503E" w:rsidRPr="00B77E7A">
              <w:rPr>
                <w:rFonts w:ascii="Times New Roman" w:eastAsia="Times New Roman" w:hAnsi="Times New Roman"/>
                <w:bdr w:val="none" w:sz="0" w:space="0" w:color="auto" w:frame="1"/>
                <w:lang w:eastAsia="sk-SK"/>
              </w:rPr>
              <w:t xml:space="preserve">podrobne </w:t>
            </w:r>
            <w:r w:rsidR="00D219BB" w:rsidRPr="00B77E7A">
              <w:rPr>
                <w:rFonts w:ascii="Times New Roman" w:eastAsia="Times New Roman" w:hAnsi="Times New Roman"/>
                <w:bdr w:val="none" w:sz="0" w:space="0" w:color="auto" w:frame="1"/>
                <w:lang w:eastAsia="sk-SK"/>
              </w:rPr>
              <w:t>vyjadrili</w:t>
            </w:r>
            <w:r w:rsidR="005F38AB" w:rsidRPr="00B77E7A">
              <w:rPr>
                <w:rFonts w:ascii="Times New Roman" w:eastAsia="Times New Roman" w:hAnsi="Times New Roman"/>
                <w:bdr w:val="none" w:sz="0" w:space="0" w:color="auto" w:frame="1"/>
                <w:lang w:eastAsia="sk-SK"/>
              </w:rPr>
              <w:t xml:space="preserve"> ako</w:t>
            </w:r>
            <w:r w:rsidR="009C516E" w:rsidRPr="00B77E7A">
              <w:rPr>
                <w:rFonts w:ascii="Times New Roman" w:eastAsia="Times New Roman" w:hAnsi="Times New Roman"/>
                <w:bdr w:val="none" w:sz="0" w:space="0" w:color="auto" w:frame="1"/>
                <w:lang w:eastAsia="sk-SK"/>
              </w:rPr>
              <w:t xml:space="preserve"> </w:t>
            </w:r>
            <w:r w:rsidR="00D219BB" w:rsidRPr="00B77E7A">
              <w:rPr>
                <w:rFonts w:ascii="Times New Roman" w:eastAsia="Times New Roman" w:hAnsi="Times New Roman"/>
                <w:bdr w:val="none" w:sz="0" w:space="0" w:color="auto" w:frame="1"/>
                <w:lang w:eastAsia="sk-SK"/>
              </w:rPr>
              <w:t>by mali žiaci</w:t>
            </w:r>
            <w:r w:rsidRPr="00B77E7A">
              <w:rPr>
                <w:rFonts w:ascii="Times New Roman" w:eastAsia="Times New Roman" w:hAnsi="Times New Roman"/>
                <w:bdr w:val="none" w:sz="0" w:space="0" w:color="auto" w:frame="1"/>
                <w:lang w:eastAsia="sk-SK"/>
              </w:rPr>
              <w:t xml:space="preserve"> vedieť rozlišovať</w:t>
            </w:r>
            <w:r w:rsidR="00D219BB" w:rsidRPr="00B77E7A">
              <w:rPr>
                <w:rFonts w:ascii="Times New Roman" w:eastAsia="Times New Roman" w:hAnsi="Times New Roman"/>
                <w:bdr w:val="none" w:sz="0" w:space="0" w:color="auto" w:frame="1"/>
                <w:lang w:eastAsia="sk-SK"/>
              </w:rPr>
              <w:t xml:space="preserve"> text</w:t>
            </w:r>
            <w:r w:rsidRPr="00B77E7A">
              <w:rPr>
                <w:rFonts w:ascii="Times New Roman" w:eastAsia="Times New Roman" w:hAnsi="Times New Roman"/>
                <w:bdr w:val="none" w:sz="0" w:space="0" w:color="auto" w:frame="1"/>
                <w:lang w:eastAsia="sk-SK"/>
              </w:rPr>
              <w:t xml:space="preserve">, </w:t>
            </w:r>
            <w:r w:rsidR="00D219BB" w:rsidRPr="00B77E7A">
              <w:rPr>
                <w:rFonts w:ascii="Times New Roman" w:eastAsia="Times New Roman" w:hAnsi="Times New Roman"/>
                <w:bdr w:val="none" w:sz="0" w:space="0" w:color="auto" w:frame="1"/>
                <w:lang w:eastAsia="sk-SK"/>
              </w:rPr>
              <w:t xml:space="preserve">ďalej </w:t>
            </w:r>
            <w:r w:rsidRPr="00B77E7A">
              <w:rPr>
                <w:rFonts w:ascii="Times New Roman" w:eastAsia="Times New Roman" w:hAnsi="Times New Roman"/>
                <w:bdr w:val="none" w:sz="0" w:space="0" w:color="auto" w:frame="1"/>
                <w:lang w:eastAsia="sk-SK"/>
              </w:rPr>
              <w:t xml:space="preserve">čo poskytuje text, kriticky ho hodnotiť a približovať sa k porozumeniu mimo textu, pracovať s textom s neznámou formou i obsahom, nájsť informáciu, dedukovať, ktoré informácie sú pri riešení úlohy podstatné a podobne. </w:t>
            </w:r>
            <w:r w:rsidR="009C516E" w:rsidRPr="00B77E7A">
              <w:rPr>
                <w:rFonts w:ascii="Times New Roman" w:eastAsia="Times New Roman" w:hAnsi="Times New Roman"/>
                <w:bdr w:val="none" w:sz="0" w:space="0" w:color="auto" w:frame="1"/>
                <w:lang w:eastAsia="sk-SK"/>
              </w:rPr>
              <w:t>Pretože v</w:t>
            </w:r>
            <w:r w:rsidRPr="00B77E7A">
              <w:rPr>
                <w:rFonts w:ascii="Times New Roman" w:eastAsia="Times New Roman" w:hAnsi="Times New Roman"/>
                <w:color w:val="424242"/>
                <w:bdr w:val="none" w:sz="0" w:space="0" w:color="auto" w:frame="1"/>
                <w:lang w:eastAsia="sk-SK"/>
              </w:rPr>
              <w:t xml:space="preserve"> školách máme rôzne typy žiakov. Jedni berú do rúk texty radi, no niektorí robia radšej čokoľvek iné. </w:t>
            </w:r>
            <w:r w:rsidR="009C516E" w:rsidRPr="00B77E7A">
              <w:rPr>
                <w:rFonts w:ascii="Times New Roman" w:eastAsia="Times New Roman" w:hAnsi="Times New Roman"/>
                <w:color w:val="424242"/>
                <w:bdr w:val="none" w:sz="0" w:space="0" w:color="auto" w:frame="1"/>
                <w:lang w:eastAsia="sk-SK"/>
              </w:rPr>
              <w:t xml:space="preserve">V ďalšej časti </w:t>
            </w:r>
            <w:r w:rsidR="00F17870" w:rsidRPr="00B77E7A">
              <w:rPr>
                <w:rFonts w:ascii="Times New Roman" w:eastAsia="Times New Roman" w:hAnsi="Times New Roman"/>
                <w:color w:val="424242"/>
                <w:bdr w:val="none" w:sz="0" w:space="0" w:color="auto" w:frame="1"/>
                <w:lang w:eastAsia="sk-SK"/>
              </w:rPr>
              <w:t xml:space="preserve">sme </w:t>
            </w:r>
            <w:r w:rsidR="00EB6845" w:rsidRPr="00B77E7A">
              <w:rPr>
                <w:rFonts w:ascii="Times New Roman" w:eastAsia="Times New Roman" w:hAnsi="Times New Roman"/>
                <w:color w:val="424242"/>
                <w:bdr w:val="none" w:sz="0" w:space="0" w:color="auto" w:frame="1"/>
                <w:lang w:eastAsia="sk-SK"/>
              </w:rPr>
              <w:t xml:space="preserve">v rámci diskusie </w:t>
            </w:r>
            <w:r w:rsidR="00F17870" w:rsidRPr="00B77E7A">
              <w:rPr>
                <w:rFonts w:ascii="Times New Roman" w:eastAsia="Times New Roman" w:hAnsi="Times New Roman"/>
                <w:color w:val="424242"/>
                <w:bdr w:val="none" w:sz="0" w:space="0" w:color="auto" w:frame="1"/>
                <w:lang w:eastAsia="sk-SK"/>
              </w:rPr>
              <w:t>uviedli príklady metód,</w:t>
            </w:r>
            <w:r w:rsidRPr="00B77E7A">
              <w:rPr>
                <w:rFonts w:ascii="Times New Roman" w:eastAsia="Times New Roman" w:hAnsi="Times New Roman"/>
                <w:color w:val="424242"/>
                <w:bdr w:val="none" w:sz="0" w:space="0" w:color="auto" w:frame="1"/>
                <w:lang w:eastAsia="sk-SK"/>
              </w:rPr>
              <w:t xml:space="preserve"> ktoré  nielen pomáhajú žiakom pri práci s textom, ale ich  k čítaniu aj motivujú.</w:t>
            </w:r>
          </w:p>
          <w:p w14:paraId="3D528B2E" w14:textId="22B22CB1" w:rsidR="000E7206" w:rsidRPr="00B77E7A" w:rsidRDefault="000E7206" w:rsidP="00FC401E">
            <w:pPr>
              <w:spacing w:after="0"/>
              <w:jc w:val="both"/>
              <w:rPr>
                <w:rFonts w:ascii="Times New Roman" w:hAnsi="Times New Roman"/>
                <w:b/>
                <w:bCs/>
              </w:rPr>
            </w:pPr>
          </w:p>
          <w:p w14:paraId="043FDD7B" w14:textId="3359EB3B" w:rsidR="005A5D0D" w:rsidRPr="00B77E7A" w:rsidRDefault="00651EBA" w:rsidP="00414B00">
            <w:pPr>
              <w:pStyle w:val="Odsekzoznamu"/>
              <w:numPr>
                <w:ilvl w:val="0"/>
                <w:numId w:val="42"/>
              </w:numPr>
              <w:tabs>
                <w:tab w:val="left" w:pos="1114"/>
              </w:tabs>
              <w:spacing w:after="0" w:line="240" w:lineRule="auto"/>
              <w:rPr>
                <w:rFonts w:ascii="Times New Roman" w:hAnsi="Times New Roman"/>
                <w:b/>
                <w:bCs/>
              </w:rPr>
            </w:pPr>
            <w:r w:rsidRPr="00B77E7A">
              <w:rPr>
                <w:rFonts w:ascii="Times New Roman" w:hAnsi="Times New Roman"/>
                <w:b/>
                <w:bCs/>
              </w:rPr>
              <w:t xml:space="preserve">Príklady metód, ktoré nielen pomáhajú žiakom pri práci s textom, ale ich k čítaniu aj motivujú </w:t>
            </w:r>
          </w:p>
          <w:p w14:paraId="5D28F37E" w14:textId="693A1CF1" w:rsidR="005E4A84" w:rsidRPr="00B77E7A" w:rsidRDefault="00C735AD" w:rsidP="00A8309D">
            <w:pPr>
              <w:spacing w:after="0" w:line="240" w:lineRule="auto"/>
              <w:jc w:val="both"/>
              <w:rPr>
                <w:rFonts w:ascii="Times New Roman" w:hAnsi="Times New Roman"/>
              </w:rPr>
            </w:pPr>
            <w:r w:rsidRPr="00B77E7A">
              <w:rPr>
                <w:rFonts w:ascii="Times New Roman" w:hAnsi="Times New Roman"/>
              </w:rPr>
              <w:t xml:space="preserve">Výber vhodných spôsobov vyučovania je ďalším krokom v príprave didaktickej štruktúry vyučovacej hodiny. </w:t>
            </w:r>
            <w:r w:rsidR="007C3257" w:rsidRPr="00B77E7A">
              <w:rPr>
                <w:rFonts w:ascii="Times New Roman" w:hAnsi="Times New Roman"/>
              </w:rPr>
              <w:t>Učiteľ počas svojej pedagogickej praxe vytvára a pou</w:t>
            </w:r>
            <w:r w:rsidR="003C4994" w:rsidRPr="00B77E7A">
              <w:rPr>
                <w:rFonts w:ascii="Times New Roman" w:hAnsi="Times New Roman"/>
              </w:rPr>
              <w:t>ž</w:t>
            </w:r>
            <w:r w:rsidR="007C3257" w:rsidRPr="00B77E7A">
              <w:rPr>
                <w:rFonts w:ascii="Times New Roman" w:hAnsi="Times New Roman"/>
              </w:rPr>
              <w:t>íva istý rámcový model vyučovacích hodín, ktorý vzniká z osvedčených, úspešne realizovaných postupov na vyučovaní.</w:t>
            </w:r>
            <w:r w:rsidR="00D34F63" w:rsidRPr="00B77E7A">
              <w:rPr>
                <w:rFonts w:ascii="Times New Roman" w:hAnsi="Times New Roman"/>
              </w:rPr>
              <w:t xml:space="preserve"> </w:t>
            </w:r>
            <w:r w:rsidR="007C3257" w:rsidRPr="00B77E7A">
              <w:rPr>
                <w:rFonts w:ascii="Times New Roman" w:hAnsi="Times New Roman"/>
              </w:rPr>
              <w:t xml:space="preserve"> </w:t>
            </w:r>
            <w:r w:rsidR="00D34F63" w:rsidRPr="00B77E7A">
              <w:rPr>
                <w:rFonts w:ascii="Times New Roman" w:hAnsi="Times New Roman"/>
              </w:rPr>
              <w:t xml:space="preserve">                          </w:t>
            </w:r>
            <w:r w:rsidR="007C3257" w:rsidRPr="00B77E7A">
              <w:rPr>
                <w:rFonts w:ascii="Times New Roman" w:hAnsi="Times New Roman"/>
              </w:rPr>
              <w:t>Zau</w:t>
            </w:r>
            <w:r w:rsidR="003C4994" w:rsidRPr="00B77E7A">
              <w:rPr>
                <w:rFonts w:ascii="Times New Roman" w:hAnsi="Times New Roman"/>
              </w:rPr>
              <w:t>ž</w:t>
            </w:r>
            <w:r w:rsidR="007C3257" w:rsidRPr="00B77E7A">
              <w:rPr>
                <w:rFonts w:ascii="Times New Roman" w:hAnsi="Times New Roman"/>
              </w:rPr>
              <w:t>ívaným postupom v praxi býva</w:t>
            </w:r>
            <w:r w:rsidR="00A1164A" w:rsidRPr="00B77E7A">
              <w:rPr>
                <w:rFonts w:ascii="Times New Roman" w:hAnsi="Times New Roman"/>
              </w:rPr>
              <w:t>: -</w:t>
            </w:r>
            <w:r w:rsidR="007C3257" w:rsidRPr="00B77E7A">
              <w:rPr>
                <w:rFonts w:ascii="Times New Roman" w:hAnsi="Times New Roman"/>
              </w:rPr>
              <w:t xml:space="preserve"> riadený rozhovor (frontálny) po prečítaní textu s otázkami a úlohami k obsahu textu. V tejto činnosti bývajú zväčša aktívni niekoľkí </w:t>
            </w:r>
            <w:r w:rsidR="00A1164A" w:rsidRPr="00B77E7A">
              <w:rPr>
                <w:rFonts w:ascii="Times New Roman" w:hAnsi="Times New Roman"/>
              </w:rPr>
              <w:t>ž</w:t>
            </w:r>
            <w:r w:rsidR="007C3257" w:rsidRPr="00B77E7A">
              <w:rPr>
                <w:rFonts w:ascii="Times New Roman" w:hAnsi="Times New Roman"/>
              </w:rPr>
              <w:t>iaci z triedy, niektorí len sledujú odpovede svojich spolu</w:t>
            </w:r>
            <w:r w:rsidR="00A1164A" w:rsidRPr="00B77E7A">
              <w:rPr>
                <w:rFonts w:ascii="Times New Roman" w:hAnsi="Times New Roman"/>
              </w:rPr>
              <w:t>ž</w:t>
            </w:r>
            <w:r w:rsidR="007C3257" w:rsidRPr="00B77E7A">
              <w:rPr>
                <w:rFonts w:ascii="Times New Roman" w:hAnsi="Times New Roman"/>
              </w:rPr>
              <w:t>iakov, učia sa od nich alebo mechanicky prijímajú hotové poznatky z</w:t>
            </w:r>
            <w:r w:rsidR="0095330C" w:rsidRPr="00B77E7A">
              <w:rPr>
                <w:rFonts w:ascii="Times New Roman" w:hAnsi="Times New Roman"/>
              </w:rPr>
              <w:t> </w:t>
            </w:r>
            <w:r w:rsidR="007C3257" w:rsidRPr="00B77E7A">
              <w:rPr>
                <w:rFonts w:ascii="Times New Roman" w:hAnsi="Times New Roman"/>
              </w:rPr>
              <w:t>textu</w:t>
            </w:r>
            <w:r w:rsidR="0095330C" w:rsidRPr="00B77E7A">
              <w:rPr>
                <w:rFonts w:ascii="Times New Roman" w:hAnsi="Times New Roman"/>
              </w:rPr>
              <w:t xml:space="preserve">. Otázky a úlohy k textu orientujú pozornosť </w:t>
            </w:r>
            <w:r w:rsidR="00A1164A" w:rsidRPr="00B77E7A">
              <w:rPr>
                <w:rFonts w:ascii="Times New Roman" w:hAnsi="Times New Roman"/>
              </w:rPr>
              <w:t>ž</w:t>
            </w:r>
            <w:r w:rsidR="0095330C" w:rsidRPr="00B77E7A">
              <w:rPr>
                <w:rFonts w:ascii="Times New Roman" w:hAnsi="Times New Roman"/>
              </w:rPr>
              <w:t xml:space="preserve">iaka na samotný obsah textu. Učitelia sa v praxi nepochybne stretávajú aj s tým, </w:t>
            </w:r>
            <w:r w:rsidR="00A1164A" w:rsidRPr="00B77E7A">
              <w:rPr>
                <w:rFonts w:ascii="Times New Roman" w:hAnsi="Times New Roman"/>
              </w:rPr>
              <w:t>ž</w:t>
            </w:r>
            <w:r w:rsidR="0095330C" w:rsidRPr="00B77E7A">
              <w:rPr>
                <w:rFonts w:ascii="Times New Roman" w:hAnsi="Times New Roman"/>
              </w:rPr>
              <w:t xml:space="preserve">e niektorí </w:t>
            </w:r>
            <w:r w:rsidR="00A757AE" w:rsidRPr="00B77E7A">
              <w:rPr>
                <w:rFonts w:ascii="Times New Roman" w:hAnsi="Times New Roman"/>
              </w:rPr>
              <w:t>ž</w:t>
            </w:r>
            <w:r w:rsidR="0095330C" w:rsidRPr="00B77E7A">
              <w:rPr>
                <w:rFonts w:ascii="Times New Roman" w:hAnsi="Times New Roman"/>
              </w:rPr>
              <w:t>iaci doká</w:t>
            </w:r>
            <w:r w:rsidR="00A757AE" w:rsidRPr="00B77E7A">
              <w:rPr>
                <w:rFonts w:ascii="Times New Roman" w:hAnsi="Times New Roman"/>
              </w:rPr>
              <w:t>ž</w:t>
            </w:r>
            <w:r w:rsidR="0095330C" w:rsidRPr="00B77E7A">
              <w:rPr>
                <w:rFonts w:ascii="Times New Roman" w:hAnsi="Times New Roman"/>
              </w:rPr>
              <w:t xml:space="preserve">u pri prijímaní textu podvedome sledovať nielen obsah textu, ale aj vlastné porozumenie informáciám v texte. Mnohí </w:t>
            </w:r>
            <w:r w:rsidR="00A757AE" w:rsidRPr="00B77E7A">
              <w:rPr>
                <w:rFonts w:ascii="Times New Roman" w:hAnsi="Times New Roman"/>
              </w:rPr>
              <w:t>ž</w:t>
            </w:r>
            <w:r w:rsidR="0095330C" w:rsidRPr="00B77E7A">
              <w:rPr>
                <w:rFonts w:ascii="Times New Roman" w:hAnsi="Times New Roman"/>
              </w:rPr>
              <w:t xml:space="preserve">iaci túto schopnosť nemajú, a preto je logické, </w:t>
            </w:r>
            <w:r w:rsidR="00A757AE" w:rsidRPr="00B77E7A">
              <w:rPr>
                <w:rFonts w:ascii="Times New Roman" w:hAnsi="Times New Roman"/>
              </w:rPr>
              <w:t>ž</w:t>
            </w:r>
            <w:r w:rsidR="0095330C" w:rsidRPr="00B77E7A">
              <w:rPr>
                <w:rFonts w:ascii="Times New Roman" w:hAnsi="Times New Roman"/>
              </w:rPr>
              <w:t>e potrebujú systematickú podporu, aby získali tieto schopnosti vhodnými postupmi, metódami a formami. Obsahom tohto učebného textu je preto prezentácia tých spôsobov práce</w:t>
            </w:r>
            <w:r w:rsidR="00A757AE" w:rsidRPr="00B77E7A">
              <w:rPr>
                <w:rFonts w:ascii="Times New Roman" w:hAnsi="Times New Roman"/>
              </w:rPr>
              <w:t xml:space="preserve"> </w:t>
            </w:r>
            <w:r w:rsidR="0095330C" w:rsidRPr="00B77E7A">
              <w:rPr>
                <w:rFonts w:ascii="Times New Roman" w:hAnsi="Times New Roman"/>
              </w:rPr>
              <w:t xml:space="preserve">s textom, ktoré vedú </w:t>
            </w:r>
            <w:r w:rsidR="00A757AE" w:rsidRPr="00B77E7A">
              <w:rPr>
                <w:rFonts w:ascii="Times New Roman" w:hAnsi="Times New Roman"/>
              </w:rPr>
              <w:t>ž</w:t>
            </w:r>
            <w:r w:rsidR="0095330C" w:rsidRPr="00B77E7A">
              <w:rPr>
                <w:rFonts w:ascii="Times New Roman" w:hAnsi="Times New Roman"/>
              </w:rPr>
              <w:t>iaka k aj k sledovaniu vlastného porozumenia textu, vlastného učenia sa</w:t>
            </w:r>
            <w:r w:rsidR="006C49B4" w:rsidRPr="00B77E7A">
              <w:rPr>
                <w:rFonts w:ascii="Times New Roman" w:hAnsi="Times New Roman"/>
              </w:rPr>
              <w:t>.</w:t>
            </w:r>
          </w:p>
          <w:p w14:paraId="75754568" w14:textId="18BD90DA" w:rsidR="00FA7E2A" w:rsidRPr="00B77E7A" w:rsidRDefault="00FA7E2A" w:rsidP="00A8309D">
            <w:pPr>
              <w:spacing w:after="0" w:line="240" w:lineRule="auto"/>
              <w:jc w:val="both"/>
              <w:rPr>
                <w:rFonts w:ascii="Times New Roman" w:hAnsi="Times New Roman"/>
              </w:rPr>
            </w:pPr>
            <w:r w:rsidRPr="00B77E7A">
              <w:rPr>
                <w:rFonts w:ascii="Times New Roman" w:hAnsi="Times New Roman"/>
              </w:rPr>
              <w:t>V ďalšej časti pani učiteľky uviedli me</w:t>
            </w:r>
            <w:r w:rsidR="00345063" w:rsidRPr="00B77E7A">
              <w:rPr>
                <w:rFonts w:ascii="Times New Roman" w:hAnsi="Times New Roman"/>
              </w:rPr>
              <w:t>tódy práce s textom, ktoré vo vyučovaní uplatňujú alebo budú uplatňovať.</w:t>
            </w:r>
          </w:p>
          <w:p w14:paraId="1940209B" w14:textId="49B15A0F" w:rsidR="007E7A87" w:rsidRPr="00B77E7A" w:rsidRDefault="001D5C3D" w:rsidP="007E7A87">
            <w:pPr>
              <w:pStyle w:val="Normlnywebov"/>
              <w:spacing w:before="105" w:beforeAutospacing="0" w:after="0" w:afterAutospacing="0"/>
              <w:jc w:val="both"/>
              <w:rPr>
                <w:color w:val="424242"/>
                <w:sz w:val="22"/>
                <w:szCs w:val="22"/>
              </w:rPr>
            </w:pPr>
            <w:r w:rsidRPr="00B77E7A">
              <w:rPr>
                <w:i/>
                <w:iCs/>
                <w:sz w:val="22"/>
                <w:szCs w:val="22"/>
              </w:rPr>
              <w:t xml:space="preserve">- </w:t>
            </w:r>
            <w:r w:rsidR="006278CF" w:rsidRPr="00B77E7A">
              <w:rPr>
                <w:i/>
                <w:iCs/>
                <w:sz w:val="22"/>
                <w:szCs w:val="22"/>
              </w:rPr>
              <w:t>Skladačka:</w:t>
            </w:r>
            <w:r w:rsidR="006278CF" w:rsidRPr="00B77E7A">
              <w:rPr>
                <w:sz w:val="22"/>
                <w:szCs w:val="22"/>
              </w:rPr>
              <w:t xml:space="preserve"> </w:t>
            </w:r>
            <w:r w:rsidR="007E7A87" w:rsidRPr="00B77E7A">
              <w:rPr>
                <w:color w:val="424242"/>
                <w:sz w:val="22"/>
                <w:szCs w:val="22"/>
              </w:rPr>
              <w:t>Text rozdelíme na štyri časti. Žiakom rozdáme text tak, že každý žiak má jednu zo štyroch častí. Nasleduje tiché čítanie textu.</w:t>
            </w:r>
            <w:r w:rsidRPr="00B77E7A">
              <w:rPr>
                <w:color w:val="424242"/>
                <w:sz w:val="22"/>
                <w:szCs w:val="22"/>
              </w:rPr>
              <w:t xml:space="preserve"> </w:t>
            </w:r>
            <w:r w:rsidR="007E7A87" w:rsidRPr="00B77E7A">
              <w:rPr>
                <w:color w:val="424242"/>
                <w:sz w:val="22"/>
                <w:szCs w:val="22"/>
              </w:rPr>
              <w:t>Vytvoríme tzv. expertné skupiny. V prvej expertnej skupine budú všetci tí, ktorí čítali 1. časť textu, v druhej tí, čo čítali 2. časť textu, v tretej expertnej skupine budú všetci tí, ktorí čítali 3. časť textu a napokon v štvrtej skupine sa stretnú všetci, ktorí čítali 4. časť textu.</w:t>
            </w:r>
          </w:p>
          <w:p w14:paraId="2138F077" w14:textId="77777777" w:rsidR="00D41B44" w:rsidRPr="00B77E7A" w:rsidRDefault="007E7A87" w:rsidP="001D5C3D">
            <w:pPr>
              <w:spacing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Pre prácu v expertných skupinách zadáme nasledovné pokyny: </w:t>
            </w:r>
            <w:r w:rsidRPr="00B77E7A">
              <w:rPr>
                <w:rFonts w:ascii="Times New Roman" w:eastAsia="Times New Roman" w:hAnsi="Times New Roman"/>
                <w:color w:val="424242"/>
                <w:bdr w:val="none" w:sz="0" w:space="0" w:color="auto" w:frame="1"/>
                <w:lang w:eastAsia="sk-SK"/>
              </w:rPr>
              <w:t>„Dôkladne sa porozprávajte o vašej časti príbehu. Upozornite sa vzájomne na dôležité veci. Staňte sa expertmi na svoju časť textu”.</w:t>
            </w:r>
            <w:r w:rsidR="001D5C3D" w:rsidRPr="00B77E7A">
              <w:rPr>
                <w:rFonts w:ascii="Times New Roman" w:eastAsia="Times New Roman" w:hAnsi="Times New Roman"/>
                <w:color w:val="424242"/>
                <w:bdr w:val="none" w:sz="0" w:space="0" w:color="auto" w:frame="1"/>
                <w:lang w:eastAsia="sk-SK"/>
              </w:rPr>
              <w:t xml:space="preserve"> </w:t>
            </w:r>
            <w:r w:rsidRPr="00B77E7A">
              <w:rPr>
                <w:rFonts w:ascii="Times New Roman" w:eastAsia="Times New Roman" w:hAnsi="Times New Roman"/>
                <w:color w:val="424242"/>
                <w:lang w:eastAsia="sk-SK"/>
              </w:rPr>
              <w:t xml:space="preserve">Vytvoríme nové zmiešané skupiny tak, aby sa v každej stretol expert na 1.časť, expert na 2., 3., a 4. </w:t>
            </w:r>
          </w:p>
          <w:p w14:paraId="7BA38416" w14:textId="092E40B5" w:rsidR="00EA50E4" w:rsidRPr="00B77E7A" w:rsidRDefault="007E7A87" w:rsidP="001D5C3D">
            <w:pPr>
              <w:spacing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 xml:space="preserve">časť. Každý expert postupne oboznámi ostatných v skupine so svojou časťou. Keď rozpráva expert na 1. časť, ostatní v skupine ho aktívne počúvajú a kladú otázky na vysvetlenie. Potom pokračuje </w:t>
            </w:r>
          </w:p>
          <w:p w14:paraId="59B22EEB" w14:textId="4B0F3B19" w:rsidR="007E7A87" w:rsidRPr="00B77E7A" w:rsidRDefault="007E7A87" w:rsidP="001D5C3D">
            <w:pPr>
              <w:spacing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expert na 2.časť a za ním ostatní, až kým sa nevystriedajú všetci štyria a tým celá skupina zvládne celý príbeh.</w:t>
            </w:r>
          </w:p>
          <w:p w14:paraId="37C0EE6C" w14:textId="77777777" w:rsidR="0097325D" w:rsidRPr="00B77E7A" w:rsidRDefault="00414B00" w:rsidP="0097325D">
            <w:pPr>
              <w:pStyle w:val="Nadpis3"/>
              <w:spacing w:before="0" w:line="240" w:lineRule="auto"/>
              <w:jc w:val="both"/>
              <w:rPr>
                <w:rFonts w:ascii="Times New Roman" w:hAnsi="Times New Roman" w:cs="Times New Roman"/>
                <w:color w:val="424242"/>
                <w:sz w:val="22"/>
                <w:szCs w:val="22"/>
              </w:rPr>
            </w:pPr>
            <w:r w:rsidRPr="00B77E7A">
              <w:rPr>
                <w:rFonts w:ascii="Times New Roman" w:hAnsi="Times New Roman" w:cs="Times New Roman"/>
                <w:color w:val="000000"/>
                <w:sz w:val="22"/>
                <w:szCs w:val="22"/>
              </w:rPr>
              <w:lastRenderedPageBreak/>
              <w:t>-</w:t>
            </w:r>
            <w:r w:rsidR="00822B05" w:rsidRPr="00B77E7A">
              <w:rPr>
                <w:rFonts w:ascii="Times New Roman" w:hAnsi="Times New Roman" w:cs="Times New Roman"/>
                <w:color w:val="000000"/>
                <w:sz w:val="22"/>
                <w:szCs w:val="22"/>
              </w:rPr>
              <w:t xml:space="preserve"> </w:t>
            </w:r>
            <w:r w:rsidR="007C733B" w:rsidRPr="00B77E7A">
              <w:rPr>
                <w:rFonts w:ascii="Times New Roman" w:hAnsi="Times New Roman" w:cs="Times New Roman"/>
                <w:i/>
                <w:iCs/>
                <w:color w:val="000000"/>
                <w:sz w:val="22"/>
                <w:szCs w:val="22"/>
              </w:rPr>
              <w:t>Párové čítanie:</w:t>
            </w:r>
            <w:r w:rsidR="007C733B" w:rsidRPr="00B77E7A">
              <w:rPr>
                <w:rFonts w:ascii="Times New Roman" w:hAnsi="Times New Roman" w:cs="Times New Roman"/>
                <w:color w:val="000000"/>
                <w:sz w:val="22"/>
                <w:szCs w:val="22"/>
              </w:rPr>
              <w:t xml:space="preserve"> </w:t>
            </w:r>
            <w:r w:rsidR="00263599" w:rsidRPr="00B77E7A">
              <w:rPr>
                <w:rFonts w:ascii="Times New Roman" w:hAnsi="Times New Roman" w:cs="Times New Roman"/>
                <w:color w:val="424242"/>
                <w:sz w:val="22"/>
                <w:szCs w:val="22"/>
              </w:rPr>
              <w:t xml:space="preserve">Jednou z ďalších možností práce so žiakmi je aj párové čítanie. Úlohou je zvládnuť text, ktorý rozdelíme na dve časti. Každý z páru číta inú časť textu. Prvú časť číta žiak A, druhú časť žiak B. Po prečítaní žiak A referuje prvú časť textu žiakovi B. Žiak B mu kladie otázky. Potom žiak B referuje druhú časť textu žiakovi A </w:t>
            </w:r>
            <w:proofErr w:type="spellStart"/>
            <w:r w:rsidR="00263599" w:rsidRPr="00B77E7A">
              <w:rPr>
                <w:rFonts w:ascii="Times New Roman" w:hAnsi="Times New Roman" w:cs="Times New Roman"/>
                <w:color w:val="424242"/>
                <w:sz w:val="22"/>
                <w:szCs w:val="22"/>
              </w:rPr>
              <w:t>a</w:t>
            </w:r>
            <w:proofErr w:type="spellEnd"/>
            <w:r w:rsidR="00263599" w:rsidRPr="00B77E7A">
              <w:rPr>
                <w:rFonts w:ascii="Times New Roman" w:hAnsi="Times New Roman" w:cs="Times New Roman"/>
                <w:color w:val="424242"/>
                <w:sz w:val="22"/>
                <w:szCs w:val="22"/>
              </w:rPr>
              <w:t xml:space="preserve"> žiak A kladie otázky. Takto spoločnými silami zvládnu celý text. Túto metódu je vhodné používať pri obsahovo náročnejších ukážkach, v ktorých je zložitejší dej alebo je v ňom veľa nových pojmov. Dá sa využiť na ktoromkoľvek predmete. Dôležité je, že žiaci sami pracujú s textom.</w:t>
            </w:r>
          </w:p>
          <w:p w14:paraId="1C1DCB70" w14:textId="77777777" w:rsidR="003000DC" w:rsidRPr="00B77E7A" w:rsidRDefault="0097325D" w:rsidP="003000DC">
            <w:pPr>
              <w:pStyle w:val="Nadpis3"/>
              <w:spacing w:before="0" w:line="240" w:lineRule="auto"/>
              <w:jc w:val="both"/>
              <w:rPr>
                <w:rFonts w:ascii="Times New Roman" w:hAnsi="Times New Roman" w:cs="Times New Roman"/>
                <w:color w:val="424242"/>
                <w:sz w:val="22"/>
                <w:szCs w:val="22"/>
              </w:rPr>
            </w:pPr>
            <w:r w:rsidRPr="00B77E7A">
              <w:rPr>
                <w:rFonts w:ascii="Times New Roman" w:hAnsi="Times New Roman" w:cs="Times New Roman"/>
                <w:sz w:val="22"/>
                <w:szCs w:val="22"/>
              </w:rPr>
              <w:t xml:space="preserve">- </w:t>
            </w:r>
            <w:r w:rsidR="0028352E" w:rsidRPr="00B77E7A">
              <w:rPr>
                <w:rFonts w:ascii="Times New Roman" w:hAnsi="Times New Roman" w:cs="Times New Roman"/>
                <w:i/>
                <w:iCs/>
                <w:color w:val="auto"/>
                <w:sz w:val="22"/>
                <w:szCs w:val="22"/>
              </w:rPr>
              <w:t>Posledné slovo patrí mne</w:t>
            </w:r>
            <w:r w:rsidR="00AC1CA4" w:rsidRPr="00B77E7A">
              <w:rPr>
                <w:rFonts w:ascii="Times New Roman" w:hAnsi="Times New Roman" w:cs="Times New Roman"/>
                <w:i/>
                <w:iCs/>
                <w:color w:val="auto"/>
                <w:sz w:val="22"/>
                <w:szCs w:val="22"/>
              </w:rPr>
              <w:t>:</w:t>
            </w:r>
            <w:r w:rsidR="00AC1CA4" w:rsidRPr="00B77E7A">
              <w:rPr>
                <w:rFonts w:ascii="Times New Roman" w:hAnsi="Times New Roman" w:cs="Times New Roman"/>
                <w:color w:val="auto"/>
                <w:sz w:val="22"/>
                <w:szCs w:val="22"/>
              </w:rPr>
              <w:t xml:space="preserve"> Táto metóda je vhodná pre tých žiakov, ktorí neradi rozprávajú. Pomáha zverejňovať svoje myšlienky </w:t>
            </w:r>
            <w:r w:rsidR="00AC1CA4" w:rsidRPr="00B77E7A">
              <w:rPr>
                <w:rFonts w:ascii="Times New Roman" w:hAnsi="Times New Roman" w:cs="Times New Roman"/>
                <w:color w:val="424242"/>
                <w:sz w:val="22"/>
                <w:szCs w:val="22"/>
              </w:rPr>
              <w:t>pred spolužiakmi, formulovať vecne a stručne ich nápady súvisiace s prečítaným textom</w:t>
            </w:r>
            <w:r w:rsidR="005B2B68" w:rsidRPr="00B77E7A">
              <w:rPr>
                <w:rFonts w:ascii="Times New Roman" w:hAnsi="Times New Roman" w:cs="Times New Roman"/>
                <w:color w:val="424242"/>
                <w:sz w:val="22"/>
                <w:szCs w:val="22"/>
              </w:rPr>
              <w:t xml:space="preserve">. </w:t>
            </w:r>
            <w:r w:rsidR="00AC1CA4" w:rsidRPr="00B77E7A">
              <w:rPr>
                <w:rFonts w:ascii="Times New Roman" w:hAnsi="Times New Roman" w:cs="Times New Roman"/>
                <w:color w:val="424242"/>
                <w:sz w:val="22"/>
                <w:szCs w:val="22"/>
              </w:rPr>
              <w:t>Nadviazať na to, čo už bolo povedané a neopakovať už povedané, pozorne počúvať komentáre spolužiakov, vžiť sa do spôsobu myslenia spolužiakov, rešpektovať pravidlá diskusie.</w:t>
            </w:r>
          </w:p>
          <w:p w14:paraId="2C68C1C7" w14:textId="2F03F7A8" w:rsidR="003000DC" w:rsidRPr="00B77E7A" w:rsidRDefault="003000DC" w:rsidP="003000DC">
            <w:pPr>
              <w:pStyle w:val="Nadpis3"/>
              <w:spacing w:before="0" w:line="240" w:lineRule="auto"/>
              <w:jc w:val="both"/>
              <w:rPr>
                <w:rFonts w:ascii="Times New Roman" w:eastAsia="Times New Roman" w:hAnsi="Times New Roman" w:cs="Times New Roman"/>
                <w:color w:val="403D3D"/>
                <w:sz w:val="22"/>
                <w:szCs w:val="22"/>
                <w:bdr w:val="none" w:sz="0" w:space="0" w:color="auto" w:frame="1"/>
                <w:lang w:eastAsia="sk-SK"/>
              </w:rPr>
            </w:pPr>
            <w:r w:rsidRPr="003000DC">
              <w:rPr>
                <w:rFonts w:ascii="Times New Roman" w:eastAsia="Times New Roman" w:hAnsi="Times New Roman" w:cs="Times New Roman"/>
                <w:color w:val="403D3D"/>
                <w:sz w:val="22"/>
                <w:szCs w:val="22"/>
                <w:bdr w:val="none" w:sz="0" w:space="0" w:color="auto" w:frame="1"/>
                <w:lang w:eastAsia="sk-SK"/>
              </w:rPr>
              <w:t>Popis metódy:</w:t>
            </w:r>
            <w:r w:rsidRPr="00B77E7A">
              <w:rPr>
                <w:rFonts w:ascii="Times New Roman" w:eastAsia="Times New Roman" w:hAnsi="Times New Roman" w:cs="Times New Roman"/>
                <w:color w:val="403D3D"/>
                <w:sz w:val="22"/>
                <w:szCs w:val="22"/>
                <w:bdr w:val="none" w:sz="0" w:space="0" w:color="auto" w:frame="1"/>
                <w:lang w:eastAsia="sk-SK"/>
              </w:rPr>
              <w:t xml:space="preserve">                                                                                                            </w:t>
            </w:r>
          </w:p>
          <w:p w14:paraId="232E8735" w14:textId="77777777" w:rsidR="00AD60BA" w:rsidRPr="00B77E7A" w:rsidRDefault="003000DC" w:rsidP="003000DC">
            <w:pPr>
              <w:pStyle w:val="Nadpis3"/>
              <w:spacing w:before="0" w:line="240" w:lineRule="auto"/>
              <w:jc w:val="both"/>
              <w:rPr>
                <w:rFonts w:ascii="Times New Roman" w:eastAsia="Times New Roman" w:hAnsi="Times New Roman" w:cs="Times New Roman"/>
                <w:color w:val="403D3D"/>
                <w:sz w:val="22"/>
                <w:szCs w:val="22"/>
                <w:lang w:eastAsia="sk-SK"/>
              </w:rPr>
            </w:pPr>
            <w:r w:rsidRPr="00B77E7A">
              <w:rPr>
                <w:rFonts w:ascii="Times New Roman" w:eastAsia="Times New Roman" w:hAnsi="Times New Roman" w:cs="Times New Roman"/>
                <w:b/>
                <w:bCs/>
                <w:color w:val="403D3D"/>
                <w:sz w:val="22"/>
                <w:szCs w:val="22"/>
                <w:bdr w:val="none" w:sz="0" w:space="0" w:color="auto" w:frame="1"/>
                <w:lang w:eastAsia="sk-SK"/>
              </w:rPr>
              <w:t xml:space="preserve"> </w:t>
            </w:r>
            <w:r w:rsidRPr="003000DC">
              <w:rPr>
                <w:rFonts w:ascii="Times New Roman" w:eastAsia="Times New Roman" w:hAnsi="Times New Roman" w:cs="Times New Roman"/>
                <w:color w:val="403D3D"/>
                <w:sz w:val="22"/>
                <w:szCs w:val="22"/>
                <w:lang w:eastAsia="sk-SK"/>
              </w:rPr>
              <w:t>1.Jeden žiak prečíta zaujímavý úryvok alebo citát z knihy.</w:t>
            </w:r>
          </w:p>
          <w:p w14:paraId="3B58CAD2" w14:textId="77777777" w:rsidR="00AD60BA" w:rsidRPr="00B77E7A" w:rsidRDefault="00AD60BA" w:rsidP="00AD60BA">
            <w:pPr>
              <w:pStyle w:val="Nadpis3"/>
              <w:spacing w:before="0" w:line="240" w:lineRule="auto"/>
              <w:jc w:val="both"/>
              <w:rPr>
                <w:rFonts w:ascii="Times New Roman" w:eastAsia="Times New Roman" w:hAnsi="Times New Roman" w:cs="Times New Roman"/>
                <w:color w:val="403D3D"/>
                <w:sz w:val="22"/>
                <w:szCs w:val="22"/>
                <w:lang w:eastAsia="sk-SK"/>
              </w:rPr>
            </w:pPr>
            <w:r w:rsidRPr="00B77E7A">
              <w:rPr>
                <w:rFonts w:ascii="Times New Roman" w:eastAsia="Times New Roman" w:hAnsi="Times New Roman" w:cs="Times New Roman"/>
                <w:color w:val="403D3D"/>
                <w:sz w:val="22"/>
                <w:szCs w:val="22"/>
                <w:lang w:eastAsia="sk-SK"/>
              </w:rPr>
              <w:t xml:space="preserve"> 2</w:t>
            </w:r>
            <w:r w:rsidR="003000DC" w:rsidRPr="003000DC">
              <w:rPr>
                <w:rFonts w:ascii="Times New Roman" w:eastAsia="Times New Roman" w:hAnsi="Times New Roman" w:cs="Times New Roman"/>
                <w:color w:val="403D3D"/>
                <w:sz w:val="22"/>
                <w:szCs w:val="22"/>
                <w:lang w:eastAsia="sk-SK"/>
              </w:rPr>
              <w:t>. Spolužiaci sa snažia odhadnúť, prečo ich spolužiak vybral práve tento citát a snažia sa zistiť dôvod. Postupne sa k tomu môžu vyjadriť viacerí žiaci.</w:t>
            </w:r>
          </w:p>
          <w:p w14:paraId="01AF1619" w14:textId="77777777" w:rsidR="005450F2" w:rsidRPr="00B77E7A" w:rsidRDefault="003000DC" w:rsidP="005450F2">
            <w:pPr>
              <w:pStyle w:val="Nadpis3"/>
              <w:spacing w:before="0" w:line="240" w:lineRule="auto"/>
              <w:jc w:val="both"/>
              <w:rPr>
                <w:rFonts w:ascii="Times New Roman" w:eastAsia="Times New Roman" w:hAnsi="Times New Roman" w:cs="Times New Roman"/>
                <w:color w:val="403D3D"/>
                <w:sz w:val="22"/>
                <w:szCs w:val="22"/>
                <w:lang w:eastAsia="sk-SK"/>
              </w:rPr>
            </w:pPr>
            <w:r w:rsidRPr="003000DC">
              <w:rPr>
                <w:rFonts w:ascii="Times New Roman" w:eastAsia="Times New Roman" w:hAnsi="Times New Roman" w:cs="Times New Roman"/>
                <w:color w:val="403D3D"/>
                <w:sz w:val="22"/>
                <w:szCs w:val="22"/>
                <w:lang w:eastAsia="sk-SK"/>
              </w:rPr>
              <w:t>3. V závere krátkej diskusie prečíta žiak, ktorý citát alebo krátky úryvok vybral, ostatným svoje poznámky – komentár k prezentovaným myšlienkam, ktoré z textu vybral. Toto jeho vyjadrenie predstavuje záver diskusie. Posledné slovo teda patrí tomu žiakovi, kto v úvode čítal svoje myšlienky z textu.</w:t>
            </w:r>
            <w:r w:rsidR="005450F2" w:rsidRPr="00B77E7A">
              <w:rPr>
                <w:rFonts w:ascii="Times New Roman" w:eastAsia="Times New Roman" w:hAnsi="Times New Roman" w:cs="Times New Roman"/>
                <w:color w:val="403D3D"/>
                <w:sz w:val="22"/>
                <w:szCs w:val="22"/>
                <w:lang w:eastAsia="sk-SK"/>
              </w:rPr>
              <w:t xml:space="preserve"> </w:t>
            </w:r>
          </w:p>
          <w:p w14:paraId="6F15C3CE" w14:textId="77777777" w:rsidR="005450F2" w:rsidRPr="00B77E7A" w:rsidRDefault="003000DC" w:rsidP="005450F2">
            <w:pPr>
              <w:pStyle w:val="Nadpis3"/>
              <w:spacing w:before="0" w:line="240" w:lineRule="auto"/>
              <w:jc w:val="both"/>
              <w:rPr>
                <w:rFonts w:ascii="Times New Roman" w:eastAsia="Times New Roman" w:hAnsi="Times New Roman" w:cs="Times New Roman"/>
                <w:color w:val="403D3D"/>
                <w:sz w:val="22"/>
                <w:szCs w:val="22"/>
                <w:lang w:eastAsia="sk-SK"/>
              </w:rPr>
            </w:pPr>
            <w:r w:rsidRPr="003000DC">
              <w:rPr>
                <w:rFonts w:ascii="Times New Roman" w:eastAsia="Times New Roman" w:hAnsi="Times New Roman" w:cs="Times New Roman"/>
                <w:color w:val="403D3D"/>
                <w:sz w:val="22"/>
                <w:szCs w:val="22"/>
                <w:lang w:eastAsia="sk-SK"/>
              </w:rPr>
              <w:t>Pri tejto aktivite musia žiaci dodržiavať určité pravidlá. Predovšetkým si neskáču do reči, nezosmiešňujú sa, nehovoria o sebe, nevyjadrujú svoje názory na citát, ale sústreďujú sa na spolužiaka a premýšľajú o ňom, prečo vybral práve tie vety, ktoré vybral. Napríklad: </w:t>
            </w:r>
            <w:r w:rsidRPr="003000DC">
              <w:rPr>
                <w:rFonts w:ascii="Times New Roman" w:eastAsia="Times New Roman" w:hAnsi="Times New Roman" w:cs="Times New Roman"/>
                <w:i/>
                <w:iCs/>
                <w:color w:val="403D3D"/>
                <w:sz w:val="22"/>
                <w:szCs w:val="22"/>
                <w:bdr w:val="none" w:sz="0" w:space="0" w:color="auto" w:frame="1"/>
                <w:lang w:eastAsia="sk-SK"/>
              </w:rPr>
              <w:t>Ja si myslím, že si Janko vybral tento citát z textu preto, lebo</w:t>
            </w:r>
            <w:r w:rsidRPr="003000DC">
              <w:rPr>
                <w:rFonts w:ascii="Times New Roman" w:eastAsia="Times New Roman" w:hAnsi="Times New Roman" w:cs="Times New Roman"/>
                <w:color w:val="403D3D"/>
                <w:sz w:val="22"/>
                <w:szCs w:val="22"/>
                <w:lang w:eastAsia="sk-SK"/>
              </w:rPr>
              <w:t>...</w:t>
            </w:r>
            <w:r w:rsidR="005450F2" w:rsidRPr="00B77E7A">
              <w:rPr>
                <w:rFonts w:ascii="Times New Roman" w:eastAsia="Times New Roman" w:hAnsi="Times New Roman" w:cs="Times New Roman"/>
                <w:color w:val="403D3D"/>
                <w:sz w:val="22"/>
                <w:szCs w:val="22"/>
                <w:lang w:eastAsia="sk-SK"/>
              </w:rPr>
              <w:t xml:space="preserve"> </w:t>
            </w:r>
          </w:p>
          <w:p w14:paraId="16F94C74" w14:textId="2DD9D135" w:rsidR="005D5511" w:rsidRPr="00B77E7A" w:rsidRDefault="003000DC" w:rsidP="0008034E">
            <w:pPr>
              <w:pStyle w:val="Nadpis3"/>
              <w:spacing w:before="0" w:line="240" w:lineRule="auto"/>
              <w:jc w:val="both"/>
              <w:rPr>
                <w:rFonts w:ascii="Times New Roman" w:eastAsia="Times New Roman" w:hAnsi="Times New Roman" w:cs="Times New Roman"/>
                <w:color w:val="403D3D"/>
                <w:sz w:val="22"/>
                <w:szCs w:val="22"/>
                <w:lang w:eastAsia="sk-SK"/>
              </w:rPr>
            </w:pPr>
            <w:r w:rsidRPr="003000DC">
              <w:rPr>
                <w:rFonts w:ascii="Times New Roman" w:eastAsia="Times New Roman" w:hAnsi="Times New Roman" w:cs="Times New Roman"/>
                <w:color w:val="403D3D"/>
                <w:sz w:val="22"/>
                <w:szCs w:val="22"/>
                <w:lang w:eastAsia="sk-SK"/>
              </w:rPr>
              <w:t>Z uvedeného vyplýva, že táto metóda pomáha formovať nielen komunikáciu, ale aj medziľudské vzťahy, formuje empatiu a </w:t>
            </w:r>
            <w:proofErr w:type="spellStart"/>
            <w:r w:rsidRPr="003000DC">
              <w:rPr>
                <w:rFonts w:ascii="Times New Roman" w:eastAsia="Times New Roman" w:hAnsi="Times New Roman" w:cs="Times New Roman"/>
                <w:color w:val="403D3D"/>
                <w:sz w:val="22"/>
                <w:szCs w:val="22"/>
                <w:lang w:eastAsia="sk-SK"/>
              </w:rPr>
              <w:t>prosociálnosť</w:t>
            </w:r>
            <w:proofErr w:type="spellEnd"/>
            <w:r w:rsidR="0008034E" w:rsidRPr="00B77E7A">
              <w:rPr>
                <w:rFonts w:ascii="Times New Roman" w:eastAsia="Times New Roman" w:hAnsi="Times New Roman" w:cs="Times New Roman"/>
                <w:color w:val="403D3D"/>
                <w:sz w:val="22"/>
                <w:szCs w:val="22"/>
                <w:lang w:eastAsia="sk-SK"/>
              </w:rPr>
              <w:t>.</w:t>
            </w:r>
          </w:p>
          <w:p w14:paraId="3747954B" w14:textId="62A7C6BA" w:rsidR="005B2B68" w:rsidRPr="00B77E7A" w:rsidRDefault="00AD43CE" w:rsidP="00CB085D">
            <w:pPr>
              <w:pStyle w:val="Nadpis3"/>
              <w:spacing w:before="0" w:line="240" w:lineRule="auto"/>
              <w:jc w:val="both"/>
              <w:rPr>
                <w:rFonts w:ascii="Times New Roman" w:eastAsia="Times New Roman" w:hAnsi="Times New Roman" w:cs="Times New Roman"/>
                <w:color w:val="403D3D"/>
                <w:sz w:val="22"/>
                <w:szCs w:val="22"/>
                <w:lang w:eastAsia="sk-SK"/>
              </w:rPr>
            </w:pPr>
            <w:r w:rsidRPr="00B77E7A">
              <w:rPr>
                <w:rFonts w:ascii="Times New Roman" w:eastAsia="Times New Roman" w:hAnsi="Times New Roman" w:cs="Times New Roman"/>
                <w:color w:val="403D3D"/>
                <w:sz w:val="22"/>
                <w:szCs w:val="22"/>
                <w:lang w:eastAsia="sk-SK"/>
              </w:rPr>
              <w:t xml:space="preserve">                                                                                                               </w:t>
            </w:r>
            <w:r w:rsidR="005D5511" w:rsidRPr="00B77E7A">
              <w:rPr>
                <w:rFonts w:ascii="Times New Roman" w:eastAsia="Times New Roman" w:hAnsi="Times New Roman" w:cs="Times New Roman"/>
                <w:color w:val="403D3D"/>
                <w:sz w:val="22"/>
                <w:szCs w:val="22"/>
                <w:lang w:eastAsia="sk-SK"/>
              </w:rPr>
              <w:t xml:space="preserve">                                                    </w:t>
            </w:r>
            <w:r w:rsidRPr="00B77E7A">
              <w:rPr>
                <w:rFonts w:ascii="Times New Roman" w:eastAsia="Times New Roman" w:hAnsi="Times New Roman" w:cs="Times New Roman"/>
                <w:color w:val="403D3D"/>
                <w:sz w:val="22"/>
                <w:szCs w:val="22"/>
                <w:lang w:eastAsia="sk-SK"/>
              </w:rPr>
              <w:t xml:space="preserve">  </w:t>
            </w:r>
            <w:r w:rsidR="00CA5D0D" w:rsidRPr="00B77E7A">
              <w:rPr>
                <w:rFonts w:ascii="Times New Roman" w:hAnsi="Times New Roman" w:cs="Times New Roman"/>
                <w:color w:val="000000" w:themeColor="text1"/>
                <w:sz w:val="22"/>
                <w:szCs w:val="22"/>
              </w:rPr>
              <w:t xml:space="preserve">- </w:t>
            </w:r>
            <w:r w:rsidR="00CA5D0D" w:rsidRPr="00B77E7A">
              <w:rPr>
                <w:rFonts w:ascii="Times New Roman" w:hAnsi="Times New Roman" w:cs="Times New Roman"/>
                <w:i/>
                <w:iCs/>
                <w:color w:val="000000" w:themeColor="text1"/>
                <w:sz w:val="22"/>
                <w:szCs w:val="22"/>
              </w:rPr>
              <w:t>Čítanie s</w:t>
            </w:r>
            <w:r w:rsidR="0008034E" w:rsidRPr="00B77E7A">
              <w:rPr>
                <w:rFonts w:ascii="Times New Roman" w:hAnsi="Times New Roman" w:cs="Times New Roman"/>
                <w:i/>
                <w:iCs/>
                <w:color w:val="000000" w:themeColor="text1"/>
                <w:sz w:val="22"/>
                <w:szCs w:val="22"/>
              </w:rPr>
              <w:t> </w:t>
            </w:r>
            <w:r w:rsidR="00CA5D0D" w:rsidRPr="00B77E7A">
              <w:rPr>
                <w:rFonts w:ascii="Times New Roman" w:hAnsi="Times New Roman" w:cs="Times New Roman"/>
                <w:i/>
                <w:iCs/>
                <w:color w:val="000000" w:themeColor="text1"/>
                <w:sz w:val="22"/>
                <w:szCs w:val="22"/>
              </w:rPr>
              <w:t>predpovedaním</w:t>
            </w:r>
            <w:r w:rsidR="0008034E" w:rsidRPr="00B77E7A">
              <w:rPr>
                <w:rFonts w:ascii="Times New Roman" w:hAnsi="Times New Roman" w:cs="Times New Roman"/>
                <w:i/>
                <w:iCs/>
                <w:color w:val="000000" w:themeColor="text1"/>
                <w:sz w:val="22"/>
                <w:szCs w:val="22"/>
              </w:rPr>
              <w:t xml:space="preserve">: </w:t>
            </w:r>
            <w:r w:rsidR="0008034E" w:rsidRPr="00B77E7A">
              <w:rPr>
                <w:rFonts w:ascii="Times New Roman" w:hAnsi="Times New Roman" w:cs="Times New Roman"/>
                <w:color w:val="000000" w:themeColor="text1"/>
                <w:sz w:val="22"/>
                <w:szCs w:val="22"/>
              </w:rPr>
              <w:t xml:space="preserve">Žiaci </w:t>
            </w:r>
            <w:r w:rsidR="0008034E" w:rsidRPr="00B77E7A">
              <w:rPr>
                <w:rFonts w:ascii="Times New Roman" w:hAnsi="Times New Roman" w:cs="Times New Roman"/>
                <w:color w:val="403D3D"/>
                <w:sz w:val="22"/>
                <w:szCs w:val="22"/>
              </w:rPr>
              <w:t>samostatne čítajú text, ktorý je rozdelený na časti. Pred čítaním každej ďalšej časti predpovedajú, o čom asi budú čítať. Učiteľ ich vedie k tomu, aby svoje predpovede určovali na základe istých impulzov. Svoje tvrdenia môžu odvodiť na základe svojich skúseností - je to balada, tak bude mať tragický záver, môžu sa spoliehať na známe postupy z iných diel, na vlastnosti človeka, môžu sa motivovať ilustráciou pri texte. Keď chceme žiakom pomôcť, môžeme im prezradiť prostredie alebo kľúčové slová. Po prečítaní časti textu sa vždy vraciame k predpovediam a porovnávame ich so skutočnosťou.</w:t>
            </w:r>
          </w:p>
          <w:p w14:paraId="009D82B3" w14:textId="0DA1A364" w:rsidR="00CA5D0D" w:rsidRPr="00B77E7A" w:rsidRDefault="00CA5D0D" w:rsidP="00CB085D">
            <w:pPr>
              <w:pStyle w:val="Normlnywebov"/>
              <w:shd w:val="clear" w:color="auto" w:fill="FFFFFF"/>
              <w:rPr>
                <w:color w:val="403D3D"/>
                <w:sz w:val="22"/>
                <w:szCs w:val="22"/>
              </w:rPr>
            </w:pPr>
            <w:r w:rsidRPr="00B77E7A">
              <w:rPr>
                <w:i/>
                <w:iCs/>
                <w:sz w:val="22"/>
                <w:szCs w:val="22"/>
              </w:rPr>
              <w:t>- Čítanie s tabuľkou predpovedí</w:t>
            </w:r>
            <w:r w:rsidR="00CB085D" w:rsidRPr="00B77E7A">
              <w:rPr>
                <w:i/>
                <w:iCs/>
                <w:sz w:val="22"/>
                <w:szCs w:val="22"/>
              </w:rPr>
              <w:t xml:space="preserve">: </w:t>
            </w:r>
            <w:r w:rsidR="00CB085D" w:rsidRPr="00B77E7A">
              <w:rPr>
                <w:color w:val="403D3D"/>
                <w:sz w:val="22"/>
                <w:szCs w:val="22"/>
              </w:rPr>
              <w:t>Princíp je rovnaký ako pri predchádzajúcej metóde, ale žiaci pracujú a diskutujú vo dvojici a postupujú svojím vlastným tempom. Dvojica má tabuľku spoločnú kvôli tomu, aby navzájom diskutovali.</w:t>
            </w:r>
            <w:r w:rsidR="00CB085D" w:rsidRPr="00B77E7A">
              <w:rPr>
                <w:color w:val="403D3D"/>
                <w:sz w:val="22"/>
                <w:szCs w:val="22"/>
              </w:rPr>
              <w:t xml:space="preserve">                                                                                                </w:t>
            </w:r>
            <w:r w:rsidR="00CB085D" w:rsidRPr="00CB085D">
              <w:rPr>
                <w:color w:val="403D3D"/>
                <w:sz w:val="22"/>
                <w:szCs w:val="22"/>
              </w:rPr>
              <w:t>Ako sa bude podľa vás dej rozvíjať? Prečo si to myslíte? Čo sa doteraz naozaj stalo?</w:t>
            </w:r>
          </w:p>
          <w:p w14:paraId="71AC9FD5" w14:textId="4F1DF0DE" w:rsidR="00CA5D0D" w:rsidRPr="00B77E7A" w:rsidRDefault="00CA5D0D" w:rsidP="009E3083">
            <w:pPr>
              <w:pStyle w:val="Normlnywebov"/>
              <w:shd w:val="clear" w:color="auto" w:fill="FFFFFF"/>
              <w:rPr>
                <w:color w:val="403D3D"/>
                <w:sz w:val="22"/>
                <w:szCs w:val="22"/>
              </w:rPr>
            </w:pPr>
            <w:r w:rsidRPr="00B77E7A">
              <w:rPr>
                <w:i/>
                <w:iCs/>
                <w:sz w:val="22"/>
                <w:szCs w:val="22"/>
              </w:rPr>
              <w:t xml:space="preserve">- </w:t>
            </w:r>
            <w:r w:rsidR="00915A2F" w:rsidRPr="00B77E7A">
              <w:rPr>
                <w:i/>
                <w:iCs/>
                <w:sz w:val="22"/>
                <w:szCs w:val="22"/>
              </w:rPr>
              <w:t>Text s pomiešanými vetami</w:t>
            </w:r>
            <w:r w:rsidR="00A57B36" w:rsidRPr="00B77E7A">
              <w:rPr>
                <w:i/>
                <w:iCs/>
                <w:sz w:val="22"/>
                <w:szCs w:val="22"/>
              </w:rPr>
              <w:t xml:space="preserve">: </w:t>
            </w:r>
            <w:r w:rsidR="00A57B36" w:rsidRPr="00B77E7A">
              <w:rPr>
                <w:color w:val="403D3D"/>
                <w:sz w:val="22"/>
                <w:szCs w:val="22"/>
              </w:rPr>
              <w:t xml:space="preserve">Žiakovi predložíme text, v ktorom sú poprehadzované vety. Jeho úlohou je zoradiť vety podľa zmyslu. Táto metóda je vhodná v tom prípade, keď texty opisujú dej alebo </w:t>
            </w:r>
            <w:proofErr w:type="spellStart"/>
            <w:r w:rsidR="00A57B36" w:rsidRPr="00B77E7A">
              <w:rPr>
                <w:color w:val="403D3D"/>
                <w:sz w:val="22"/>
                <w:szCs w:val="22"/>
              </w:rPr>
              <w:t>príčinno</w:t>
            </w:r>
            <w:proofErr w:type="spellEnd"/>
            <w:r w:rsidR="00A57B36" w:rsidRPr="00B77E7A">
              <w:rPr>
                <w:color w:val="403D3D"/>
                <w:sz w:val="22"/>
                <w:szCs w:val="22"/>
              </w:rPr>
              <w:t xml:space="preserve"> – následné vzťahy.</w:t>
            </w:r>
            <w:r w:rsidR="003B7340" w:rsidRPr="00B77E7A">
              <w:rPr>
                <w:color w:val="403D3D"/>
                <w:sz w:val="22"/>
                <w:szCs w:val="22"/>
              </w:rPr>
              <w:t xml:space="preserve"> – využité najmä na 1. stupni ZŠ</w:t>
            </w:r>
          </w:p>
          <w:p w14:paraId="636B5B44" w14:textId="3963F937" w:rsidR="009E3083" w:rsidRPr="009E3083" w:rsidRDefault="00915A2F" w:rsidP="009E3083">
            <w:pPr>
              <w:pStyle w:val="Normlnywebov"/>
              <w:shd w:val="clear" w:color="auto" w:fill="FFFFFF"/>
              <w:rPr>
                <w:color w:val="403D3D"/>
                <w:sz w:val="22"/>
                <w:szCs w:val="22"/>
              </w:rPr>
            </w:pPr>
            <w:r w:rsidRPr="00B77E7A">
              <w:rPr>
                <w:i/>
                <w:iCs/>
                <w:sz w:val="22"/>
                <w:szCs w:val="22"/>
              </w:rPr>
              <w:t>- M</w:t>
            </w:r>
            <w:r w:rsidR="009E3083" w:rsidRPr="00B77E7A">
              <w:rPr>
                <w:i/>
                <w:iCs/>
                <w:sz w:val="22"/>
                <w:szCs w:val="22"/>
              </w:rPr>
              <w:t>e</w:t>
            </w:r>
            <w:r w:rsidRPr="00B77E7A">
              <w:rPr>
                <w:i/>
                <w:iCs/>
                <w:sz w:val="22"/>
                <w:szCs w:val="22"/>
              </w:rPr>
              <w:t>tóda verifikácie viet</w:t>
            </w:r>
            <w:r w:rsidR="009E3083" w:rsidRPr="00B77E7A">
              <w:rPr>
                <w:i/>
                <w:iCs/>
                <w:sz w:val="22"/>
                <w:szCs w:val="22"/>
              </w:rPr>
              <w:t xml:space="preserve">: </w:t>
            </w:r>
            <w:r w:rsidR="009E3083" w:rsidRPr="00B77E7A">
              <w:rPr>
                <w:color w:val="403D3D"/>
                <w:sz w:val="22"/>
                <w:szCs w:val="22"/>
              </w:rPr>
              <w:t>Žiak si najprv prečíta krátky text (10-12 viet), ktorý však obsahuje nejakú novú informáciu. Zo začiatku dávame jednoduchšie texty. Po prečítaní dáme žiakom ďalší text, ktorý má podobný obsah. Úlohou žiakov je zistiť, ktoré informácie sú totožné v obidvoch textoch a ktoré sú uvedené ako nové v druhom texte.</w:t>
            </w:r>
          </w:p>
          <w:p w14:paraId="18F9472F" w14:textId="0E759250" w:rsidR="009E3083" w:rsidRPr="009E3083" w:rsidRDefault="009E3083" w:rsidP="009E3083">
            <w:pPr>
              <w:shd w:val="clear" w:color="auto" w:fill="FFFFFF"/>
              <w:spacing w:before="100" w:beforeAutospacing="1" w:after="100" w:afterAutospacing="1" w:line="240" w:lineRule="auto"/>
              <w:rPr>
                <w:rFonts w:ascii="Times New Roman" w:eastAsia="Times New Roman" w:hAnsi="Times New Roman"/>
                <w:color w:val="403D3D"/>
                <w:lang w:eastAsia="sk-SK"/>
              </w:rPr>
            </w:pPr>
            <w:r w:rsidRPr="009E3083">
              <w:rPr>
                <w:rFonts w:ascii="Times New Roman" w:eastAsia="Times New Roman" w:hAnsi="Times New Roman"/>
                <w:color w:val="403D3D"/>
                <w:lang w:eastAsia="sk-SK"/>
              </w:rPr>
              <w:t>POSTUP 5-4-3-2-1</w:t>
            </w:r>
            <w:r w:rsidRPr="00B77E7A">
              <w:rPr>
                <w:rFonts w:ascii="Times New Roman" w:eastAsia="Times New Roman" w:hAnsi="Times New Roman"/>
                <w:color w:val="403D3D"/>
                <w:lang w:eastAsia="sk-SK"/>
              </w:rPr>
              <w:t xml:space="preserve">                                                                                                                       </w:t>
            </w:r>
            <w:r w:rsidRPr="009E3083">
              <w:rPr>
                <w:rFonts w:ascii="Times New Roman" w:eastAsia="Times New Roman" w:hAnsi="Times New Roman"/>
                <w:color w:val="403D3D"/>
                <w:lang w:eastAsia="sk-SK"/>
              </w:rPr>
              <w:t>Najprv si žiak prečíta text a potom z neho získava nasledujúce informácie:</w:t>
            </w:r>
          </w:p>
          <w:p w14:paraId="2E2C820F" w14:textId="77777777" w:rsidR="009E3083" w:rsidRPr="009E3083" w:rsidRDefault="009E3083" w:rsidP="009E3083">
            <w:pPr>
              <w:shd w:val="clear" w:color="auto" w:fill="FFFFFF"/>
              <w:spacing w:after="0" w:line="240" w:lineRule="auto"/>
              <w:rPr>
                <w:rFonts w:ascii="Times New Roman" w:eastAsia="Times New Roman" w:hAnsi="Times New Roman"/>
                <w:color w:val="403D3D"/>
                <w:lang w:eastAsia="sk-SK"/>
              </w:rPr>
            </w:pPr>
            <w:r w:rsidRPr="009E3083">
              <w:rPr>
                <w:rFonts w:ascii="Times New Roman" w:eastAsia="Times New Roman" w:hAnsi="Times New Roman"/>
                <w:color w:val="403D3D"/>
                <w:lang w:eastAsia="sk-SK"/>
              </w:rPr>
              <w:t>a) 5 nových informácií,</w:t>
            </w:r>
          </w:p>
          <w:p w14:paraId="7C8644D3" w14:textId="77777777" w:rsidR="009E3083" w:rsidRPr="009E3083" w:rsidRDefault="009E3083" w:rsidP="009E3083">
            <w:pPr>
              <w:shd w:val="clear" w:color="auto" w:fill="FFFFFF"/>
              <w:spacing w:after="0" w:line="240" w:lineRule="auto"/>
              <w:rPr>
                <w:rFonts w:ascii="Times New Roman" w:eastAsia="Times New Roman" w:hAnsi="Times New Roman"/>
                <w:color w:val="403D3D"/>
                <w:lang w:eastAsia="sk-SK"/>
              </w:rPr>
            </w:pPr>
            <w:r w:rsidRPr="009E3083">
              <w:rPr>
                <w:rFonts w:ascii="Times New Roman" w:eastAsia="Times New Roman" w:hAnsi="Times New Roman"/>
                <w:color w:val="403D3D"/>
                <w:lang w:eastAsia="sk-SK"/>
              </w:rPr>
              <w:t>b) 4 informácie, ktoré sa týkajú hlavnej myšlienky textu,</w:t>
            </w:r>
          </w:p>
          <w:p w14:paraId="02B3CB75" w14:textId="6E76FA67" w:rsidR="00915A2F" w:rsidRPr="00B77E7A" w:rsidRDefault="009E3083" w:rsidP="009E3083">
            <w:pPr>
              <w:shd w:val="clear" w:color="auto" w:fill="FFFFFF"/>
              <w:spacing w:before="240" w:after="0" w:line="240" w:lineRule="auto"/>
              <w:rPr>
                <w:rFonts w:ascii="Times New Roman" w:eastAsia="Times New Roman" w:hAnsi="Times New Roman"/>
                <w:color w:val="403D3D"/>
                <w:lang w:eastAsia="sk-SK"/>
              </w:rPr>
            </w:pPr>
            <w:r w:rsidRPr="009E3083">
              <w:rPr>
                <w:rFonts w:ascii="Times New Roman" w:eastAsia="Times New Roman" w:hAnsi="Times New Roman"/>
                <w:color w:val="403D3D"/>
                <w:lang w:eastAsia="sk-SK"/>
              </w:rPr>
              <w:lastRenderedPageBreak/>
              <w:t>c) 3 nové slová, ktoré našiel v texte,</w:t>
            </w:r>
            <w:r w:rsidRPr="00B77E7A">
              <w:rPr>
                <w:rFonts w:ascii="Times New Roman" w:eastAsia="Times New Roman" w:hAnsi="Times New Roman"/>
                <w:color w:val="403D3D"/>
                <w:lang w:eastAsia="sk-SK"/>
              </w:rPr>
              <w:t xml:space="preserve">                                                                                                    </w:t>
            </w:r>
            <w:r w:rsidRPr="009E3083">
              <w:rPr>
                <w:rFonts w:ascii="Times New Roman" w:eastAsia="Times New Roman" w:hAnsi="Times New Roman"/>
                <w:color w:val="403D3D"/>
                <w:lang w:eastAsia="sk-SK"/>
              </w:rPr>
              <w:t>d) 2 informácie, ktoré už poznal,</w:t>
            </w:r>
            <w:r w:rsidRPr="00B77E7A">
              <w:rPr>
                <w:rFonts w:ascii="Times New Roman" w:eastAsia="Times New Roman" w:hAnsi="Times New Roman"/>
                <w:color w:val="403D3D"/>
                <w:lang w:eastAsia="sk-SK"/>
              </w:rPr>
              <w:t xml:space="preserve">                                                                                                          </w:t>
            </w:r>
            <w:r w:rsidRPr="009E3083">
              <w:rPr>
                <w:rFonts w:ascii="Times New Roman" w:eastAsia="Times New Roman" w:hAnsi="Times New Roman"/>
                <w:color w:val="403D3D"/>
                <w:lang w:eastAsia="sk-SK"/>
              </w:rPr>
              <w:t>e) 1 vec, na ktorú nenašiel odpoveď.</w:t>
            </w:r>
          </w:p>
          <w:p w14:paraId="2305D56C" w14:textId="77777777" w:rsidR="001D2B16" w:rsidRPr="00B77E7A" w:rsidRDefault="00940273" w:rsidP="0097325D">
            <w:pPr>
              <w:pStyle w:val="Normlnywebov"/>
              <w:spacing w:before="105" w:beforeAutospacing="0" w:after="0" w:afterAutospacing="0"/>
              <w:jc w:val="both"/>
              <w:rPr>
                <w:color w:val="424242"/>
                <w:sz w:val="22"/>
                <w:szCs w:val="22"/>
              </w:rPr>
            </w:pPr>
            <w:r w:rsidRPr="00B77E7A">
              <w:rPr>
                <w:i/>
                <w:iCs/>
                <w:sz w:val="22"/>
                <w:szCs w:val="22"/>
              </w:rPr>
              <w:t>- PRAISE:</w:t>
            </w:r>
            <w:r w:rsidRPr="00B77E7A">
              <w:rPr>
                <w:sz w:val="22"/>
                <w:szCs w:val="22"/>
              </w:rPr>
              <w:t xml:space="preserve"> </w:t>
            </w:r>
            <w:r w:rsidR="001D2B16" w:rsidRPr="00B77E7A">
              <w:rPr>
                <w:color w:val="424242"/>
                <w:sz w:val="22"/>
                <w:szCs w:val="22"/>
              </w:rPr>
              <w:t>Je to stratégia, ktorej akronym (začiatočné písmená) predstavujú nasledujúce činnosti žiakov:</w:t>
            </w:r>
          </w:p>
          <w:p w14:paraId="31D95DA3" w14:textId="77777777"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PREDICT – predpovedajte slová, z ktorými by ste sa mohli stretnúť v texte</w:t>
            </w:r>
          </w:p>
          <w:p w14:paraId="7AEA020A" w14:textId="29DD8740"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 xml:space="preserve">READ </w:t>
            </w:r>
            <w:r w:rsidR="009A248F" w:rsidRPr="00B77E7A">
              <w:rPr>
                <w:rFonts w:ascii="Times New Roman" w:eastAsia="Times New Roman" w:hAnsi="Times New Roman"/>
                <w:color w:val="424242"/>
                <w:lang w:eastAsia="sk-SK"/>
              </w:rPr>
              <w:t>THE STORY</w:t>
            </w:r>
            <w:r w:rsidRPr="00B77E7A">
              <w:rPr>
                <w:rFonts w:ascii="Times New Roman" w:eastAsia="Times New Roman" w:hAnsi="Times New Roman"/>
                <w:color w:val="424242"/>
                <w:lang w:eastAsia="sk-SK"/>
              </w:rPr>
              <w:t>– čítanie príbehu</w:t>
            </w:r>
          </w:p>
          <w:p w14:paraId="7E5D32F0" w14:textId="77777777"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ANALYZE – porovnanie predpovedaných slov so slovami, ktoré sa v texte naozaj vyskytli</w:t>
            </w:r>
          </w:p>
          <w:p w14:paraId="58782463" w14:textId="77777777"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INVOLVE – žiaci vylepšujú príbeh podľa vlastnej fantázie</w:t>
            </w:r>
          </w:p>
          <w:p w14:paraId="1418C5E8" w14:textId="77777777"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SHARE – prezentácie vlastných vylepšení pred triedou</w:t>
            </w:r>
          </w:p>
          <w:p w14:paraId="156D03E4" w14:textId="77777777" w:rsidR="001D2B16" w:rsidRPr="00B77E7A" w:rsidRDefault="001D2B1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EXPLAIN – učiteľ vysvetlí, ako príbeh chápe on</w:t>
            </w:r>
          </w:p>
          <w:p w14:paraId="717B2D3B" w14:textId="22A254CA" w:rsidR="00915A2F" w:rsidRPr="00B77E7A" w:rsidRDefault="00915A2F" w:rsidP="0097325D">
            <w:pPr>
              <w:spacing w:after="0" w:line="240" w:lineRule="auto"/>
              <w:jc w:val="both"/>
              <w:rPr>
                <w:rFonts w:ascii="Times New Roman" w:hAnsi="Times New Roman"/>
              </w:rPr>
            </w:pPr>
          </w:p>
          <w:p w14:paraId="6CB89D5B" w14:textId="77777777" w:rsidR="00161276" w:rsidRPr="00B77E7A" w:rsidRDefault="008724B2" w:rsidP="0097325D">
            <w:pPr>
              <w:pStyle w:val="Normlnywebov"/>
              <w:spacing w:before="105" w:beforeAutospacing="0" w:after="0" w:afterAutospacing="0"/>
              <w:jc w:val="both"/>
              <w:rPr>
                <w:color w:val="424242"/>
                <w:sz w:val="22"/>
                <w:szCs w:val="22"/>
              </w:rPr>
            </w:pPr>
            <w:r w:rsidRPr="00B77E7A">
              <w:rPr>
                <w:i/>
                <w:iCs/>
                <w:sz w:val="22"/>
                <w:szCs w:val="22"/>
              </w:rPr>
              <w:t xml:space="preserve"> - RISE:</w:t>
            </w:r>
            <w:r w:rsidRPr="00B77E7A">
              <w:rPr>
                <w:sz w:val="22"/>
                <w:szCs w:val="22"/>
              </w:rPr>
              <w:t xml:space="preserve"> </w:t>
            </w:r>
            <w:r w:rsidR="00161276" w:rsidRPr="00B77E7A">
              <w:rPr>
                <w:color w:val="424242"/>
                <w:sz w:val="22"/>
                <w:szCs w:val="22"/>
              </w:rPr>
              <w:t>Táto stratégia motivuje žiakov ku kresleniu. Je vhodná pre slabších žiakov, ktorí radi maľujú.</w:t>
            </w:r>
          </w:p>
          <w:p w14:paraId="01799530" w14:textId="77777777" w:rsidR="00161276" w:rsidRPr="00B77E7A" w:rsidRDefault="0016127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READ THE STORY – čítanie príbehu</w:t>
            </w:r>
          </w:p>
          <w:p w14:paraId="305CFFEC" w14:textId="77777777" w:rsidR="00161276" w:rsidRPr="00B77E7A" w:rsidRDefault="0016127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ILUSTRATE THE STORY – žiaci ilustrujú svoje predstavy</w:t>
            </w:r>
          </w:p>
          <w:p w14:paraId="7AD2BE06" w14:textId="77777777" w:rsidR="00161276" w:rsidRPr="00B77E7A" w:rsidRDefault="0016127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SEQUENCE THE SKETCHES – žiaci sa podelia o svoje kresby s triedou, potom ich dáme ich do skupín, úlohou každej skupiny je zoradiť svoje kresby podľa obsahu príbehu</w:t>
            </w:r>
          </w:p>
          <w:p w14:paraId="6BDF9775" w14:textId="721E2309" w:rsidR="00A757AE" w:rsidRPr="00B77E7A" w:rsidRDefault="00161276" w:rsidP="0097325D">
            <w:pPr>
              <w:spacing w:before="105" w:after="0" w:line="240" w:lineRule="auto"/>
              <w:jc w:val="both"/>
              <w:rPr>
                <w:rFonts w:ascii="Times New Roman" w:eastAsia="Times New Roman" w:hAnsi="Times New Roman"/>
                <w:color w:val="424242"/>
                <w:lang w:eastAsia="sk-SK"/>
              </w:rPr>
            </w:pPr>
            <w:r w:rsidRPr="00B77E7A">
              <w:rPr>
                <w:rFonts w:ascii="Times New Roman" w:eastAsia="Times New Roman" w:hAnsi="Times New Roman"/>
                <w:color w:val="424242"/>
                <w:lang w:eastAsia="sk-SK"/>
              </w:rPr>
              <w:t>ENACT THE STORY – každá skupina si vyberie jeden obrázok a pokúsia sa urobiť dramatizáciu</w:t>
            </w:r>
          </w:p>
          <w:p w14:paraId="314F5CB0" w14:textId="77777777" w:rsidR="00480567" w:rsidRPr="00B77E7A" w:rsidRDefault="00480567" w:rsidP="0097325D">
            <w:pPr>
              <w:spacing w:before="105" w:after="0" w:line="240" w:lineRule="auto"/>
              <w:jc w:val="both"/>
              <w:rPr>
                <w:rFonts w:ascii="Times New Roman" w:eastAsia="Times New Roman" w:hAnsi="Times New Roman"/>
                <w:color w:val="424242"/>
                <w:lang w:eastAsia="sk-SK"/>
              </w:rPr>
            </w:pPr>
          </w:p>
          <w:p w14:paraId="6D63EC27" w14:textId="77777777" w:rsidR="00480567" w:rsidRPr="00B77E7A" w:rsidRDefault="00480567" w:rsidP="0097325D">
            <w:pPr>
              <w:spacing w:before="105" w:after="0" w:line="240" w:lineRule="auto"/>
              <w:jc w:val="both"/>
              <w:rPr>
                <w:rFonts w:ascii="Times New Roman" w:hAnsi="Times New Roman"/>
              </w:rPr>
            </w:pPr>
            <w:r w:rsidRPr="00B77E7A">
              <w:rPr>
                <w:rFonts w:ascii="Times New Roman" w:hAnsi="Times New Roman"/>
                <w:u w:val="single"/>
              </w:rPr>
              <w:t>Hodina čítania s využitím pojmovej mapy a metódy INSERT</w:t>
            </w:r>
            <w:r w:rsidRPr="00B77E7A">
              <w:rPr>
                <w:rFonts w:ascii="Times New Roman" w:hAnsi="Times New Roman"/>
              </w:rPr>
              <w:t xml:space="preserve"> </w:t>
            </w:r>
          </w:p>
          <w:p w14:paraId="76FEB57C" w14:textId="77777777" w:rsidR="0048056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Ročník: tretí </w:t>
            </w:r>
          </w:p>
          <w:p w14:paraId="2B5BBACA" w14:textId="77777777" w:rsidR="0048056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Predmet: Slovenský jazyk a literatúra - čítanie </w:t>
            </w:r>
          </w:p>
          <w:p w14:paraId="64C881E4" w14:textId="77777777" w:rsidR="0048056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Tematický celok: Rozprávanie v próze – starí rodičia </w:t>
            </w:r>
          </w:p>
          <w:p w14:paraId="4FEB753A"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Téma: Tomáš </w:t>
            </w:r>
            <w:proofErr w:type="spellStart"/>
            <w:r w:rsidRPr="00B77E7A">
              <w:rPr>
                <w:rFonts w:ascii="Times New Roman" w:hAnsi="Times New Roman"/>
              </w:rPr>
              <w:t>Janovic</w:t>
            </w:r>
            <w:proofErr w:type="spellEnd"/>
            <w:r w:rsidRPr="00B77E7A">
              <w:rPr>
                <w:rFonts w:ascii="Times New Roman" w:hAnsi="Times New Roman"/>
              </w:rPr>
              <w:t xml:space="preserve"> Obsahový štandard: Tomáš </w:t>
            </w:r>
            <w:proofErr w:type="spellStart"/>
            <w:r w:rsidRPr="00B77E7A">
              <w:rPr>
                <w:rFonts w:ascii="Times New Roman" w:hAnsi="Times New Roman"/>
              </w:rPr>
              <w:t>Janovic</w:t>
            </w:r>
            <w:proofErr w:type="spellEnd"/>
            <w:r w:rsidRPr="00B77E7A">
              <w:rPr>
                <w:rFonts w:ascii="Times New Roman" w:hAnsi="Times New Roman"/>
              </w:rPr>
              <w:t xml:space="preserve"> a jeho literárna tvorba pre deti Organizačná forma výučby: 1 vyučovacia hodina </w:t>
            </w:r>
          </w:p>
          <w:p w14:paraId="24229D2E"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Ciele: </w:t>
            </w:r>
            <w:r w:rsidRPr="00B77E7A">
              <w:rPr>
                <w:rFonts w:ascii="Times New Roman" w:hAnsi="Times New Roman"/>
              </w:rPr>
              <w:sym w:font="Symbol" w:char="F02D"/>
            </w:r>
            <w:r w:rsidRPr="00B77E7A">
              <w:rPr>
                <w:rFonts w:ascii="Times New Roman" w:hAnsi="Times New Roman"/>
              </w:rPr>
              <w:t xml:space="preserve"> kognitívne: </w:t>
            </w:r>
          </w:p>
          <w:p w14:paraId="3546B2D3"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t>- rozlíšiť rozdiel medzi umeleckou a náučnou literatúrou</w:t>
            </w:r>
            <w:r w:rsidR="001946B7" w:rsidRPr="00B77E7A">
              <w:rPr>
                <w:rFonts w:ascii="Times New Roman" w:hAnsi="Times New Roman"/>
              </w:rPr>
              <w:t xml:space="preserve"> </w:t>
            </w:r>
            <w:r w:rsidRPr="00B77E7A">
              <w:rPr>
                <w:rFonts w:ascii="Times New Roman" w:hAnsi="Times New Roman"/>
              </w:rPr>
              <w:t xml:space="preserve">– úroveň 1; </w:t>
            </w:r>
          </w:p>
          <w:p w14:paraId="671A37EB"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t>- uviesť aspoň dva tituly daného autora – úroveň 2;</w:t>
            </w:r>
          </w:p>
          <w:p w14:paraId="793AD781"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t xml:space="preserve"> - vybrať si dôležité informácie – úroveň 3; </w:t>
            </w:r>
          </w:p>
          <w:p w14:paraId="4B209082"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afektívne: vnímať a prijať názory iných; </w:t>
            </w:r>
          </w:p>
          <w:p w14:paraId="3B21D9C5" w14:textId="77777777" w:rsidR="001946B7" w:rsidRPr="00B77E7A" w:rsidRDefault="00480567" w:rsidP="0097325D">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psychomotorické: graficky znázorniť literárnu tvorbu daného autora – úroveň</w:t>
            </w:r>
          </w:p>
          <w:p w14:paraId="1263CDFC" w14:textId="19E209BA" w:rsidR="001946B7" w:rsidRPr="00B77E7A" w:rsidRDefault="00480567" w:rsidP="001946B7">
            <w:pPr>
              <w:spacing w:before="105" w:after="0" w:line="240" w:lineRule="auto"/>
              <w:jc w:val="both"/>
              <w:rPr>
                <w:rFonts w:ascii="Times New Roman" w:hAnsi="Times New Roman"/>
              </w:rPr>
            </w:pPr>
            <w:r w:rsidRPr="00B77E7A">
              <w:rPr>
                <w:rFonts w:ascii="Times New Roman" w:hAnsi="Times New Roman"/>
              </w:rPr>
              <w:t xml:space="preserve">Metódy: riadený rozhovor, individuálna práca, INSERT, pojmová mapa. </w:t>
            </w:r>
          </w:p>
          <w:p w14:paraId="393901B6" w14:textId="1CAC2067" w:rsidR="00480567" w:rsidRPr="00B77E7A" w:rsidRDefault="00480567" w:rsidP="001946B7">
            <w:pPr>
              <w:spacing w:before="105" w:after="0" w:line="240" w:lineRule="auto"/>
              <w:jc w:val="both"/>
              <w:rPr>
                <w:rFonts w:ascii="Times New Roman" w:hAnsi="Times New Roman"/>
              </w:rPr>
            </w:pPr>
            <w:r w:rsidRPr="00B77E7A">
              <w:rPr>
                <w:rFonts w:ascii="Times New Roman" w:hAnsi="Times New Roman"/>
              </w:rPr>
              <w:t>Pomôcky: interaktívna tabuľa, počítač s internetom, učebnica Čítanka pre 3. ročník ZŠ, PZ k učebnici Čítanka pre 3. ročník ZŠ, Školský lexikón slovenských spisovateľov, školská knižnica.</w:t>
            </w:r>
          </w:p>
          <w:p w14:paraId="1961252A"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Kľúčové slová: spisovateľ, literatúra pre deti, Tomáš </w:t>
            </w:r>
            <w:proofErr w:type="spellStart"/>
            <w:r w:rsidRPr="00B77E7A">
              <w:rPr>
                <w:rFonts w:ascii="Times New Roman" w:hAnsi="Times New Roman"/>
              </w:rPr>
              <w:t>Janovic</w:t>
            </w:r>
            <w:proofErr w:type="spellEnd"/>
            <w:r w:rsidRPr="00B77E7A">
              <w:rPr>
                <w:rFonts w:ascii="Times New Roman" w:hAnsi="Times New Roman"/>
              </w:rPr>
              <w:t xml:space="preserve">, text, kniha. </w:t>
            </w:r>
          </w:p>
          <w:p w14:paraId="04AD81B6"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Rozvoj kľúčových kompetencií: </w:t>
            </w:r>
          </w:p>
          <w:p w14:paraId="6CE24232"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sociálne komunikačné kompetencie (spôsobilosti) </w:t>
            </w:r>
          </w:p>
          <w:p w14:paraId="417B4D16"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porozumieť rôznym typom textov; prejaviť svoje myšlienky v písanej i ústnej podobe. </w:t>
            </w:r>
          </w:p>
          <w:p w14:paraId="3AEB7AA5"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kompetencia (spôsobilosť) učiť sa učiť </w:t>
            </w:r>
          </w:p>
          <w:p w14:paraId="2DA09AF1"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vyberať, hodnotiť a spracovať získané informácie a využiť ich vo svojom učení; </w:t>
            </w:r>
          </w:p>
          <w:p w14:paraId="0971C8FD"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kompetencia (spôsobilosť) riešiť problémy </w:t>
            </w:r>
          </w:p>
          <w:p w14:paraId="243AA816"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pri riešení problémov hľadať rôzne informácie, uplatňovať kritické myslenie; </w:t>
            </w:r>
          </w:p>
          <w:p w14:paraId="6942C83A"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lastRenderedPageBreak/>
              <w:sym w:font="Symbol" w:char="F02D"/>
            </w:r>
            <w:r w:rsidRPr="00B77E7A">
              <w:rPr>
                <w:rFonts w:ascii="Times New Roman" w:hAnsi="Times New Roman"/>
              </w:rPr>
              <w:t xml:space="preserve"> kompetencia (spôsobilosť) v oblasti IKT </w:t>
            </w:r>
          </w:p>
          <w:p w14:paraId="5372B9D4"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využívať vybrané informačné a komunikačné technológie pri vyučovaní a učení sa; </w:t>
            </w:r>
          </w:p>
          <w:p w14:paraId="58B307E7"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osobné, sociálne a občianske kompetencie (spôsobilosti) </w:t>
            </w:r>
          </w:p>
          <w:p w14:paraId="111E1A88"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sym w:font="Symbol" w:char="F02D"/>
            </w:r>
            <w:r w:rsidRPr="00B77E7A">
              <w:rPr>
                <w:rFonts w:ascii="Times New Roman" w:hAnsi="Times New Roman"/>
              </w:rPr>
              <w:t xml:space="preserve"> sám vytvárať nové nápady a postupy - rozvoj individuálnej práce v školskom prostredí, prijímať návrhy členov skupiny </w:t>
            </w:r>
          </w:p>
          <w:p w14:paraId="6EE29F10" w14:textId="77777777" w:rsidR="00CC24E3"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 rozvoj tímovej spolupráce. </w:t>
            </w:r>
          </w:p>
          <w:p w14:paraId="39774C10" w14:textId="77777777" w:rsidR="00CC24E3" w:rsidRPr="00B77E7A" w:rsidRDefault="00CC24E3" w:rsidP="00B56EDF">
            <w:pPr>
              <w:spacing w:before="105" w:after="0" w:line="240" w:lineRule="auto"/>
              <w:jc w:val="both"/>
              <w:rPr>
                <w:rFonts w:ascii="Times New Roman" w:hAnsi="Times New Roman"/>
              </w:rPr>
            </w:pPr>
            <w:proofErr w:type="spellStart"/>
            <w:r w:rsidRPr="00B77E7A">
              <w:rPr>
                <w:rFonts w:ascii="Times New Roman" w:hAnsi="Times New Roman"/>
              </w:rPr>
              <w:t>Medzipredmetové</w:t>
            </w:r>
            <w:proofErr w:type="spellEnd"/>
            <w:r w:rsidRPr="00B77E7A">
              <w:rPr>
                <w:rFonts w:ascii="Times New Roman" w:hAnsi="Times New Roman"/>
              </w:rPr>
              <w:t xml:space="preserve"> vzťahy: vlastiveda </w:t>
            </w:r>
          </w:p>
          <w:p w14:paraId="1746990F" w14:textId="77777777" w:rsidR="00CC24E3" w:rsidRPr="00B77E7A" w:rsidRDefault="00CC24E3" w:rsidP="00B56EDF">
            <w:pPr>
              <w:spacing w:before="105" w:after="0" w:line="240" w:lineRule="auto"/>
              <w:jc w:val="both"/>
              <w:rPr>
                <w:rFonts w:ascii="Times New Roman" w:hAnsi="Times New Roman"/>
              </w:rPr>
            </w:pPr>
            <w:proofErr w:type="spellStart"/>
            <w:r w:rsidRPr="00B77E7A">
              <w:rPr>
                <w:rFonts w:ascii="Times New Roman" w:hAnsi="Times New Roman"/>
              </w:rPr>
              <w:t>Vnútropredmetové</w:t>
            </w:r>
            <w:proofErr w:type="spellEnd"/>
            <w:r w:rsidRPr="00B77E7A">
              <w:rPr>
                <w:rFonts w:ascii="Times New Roman" w:hAnsi="Times New Roman"/>
              </w:rPr>
              <w:t xml:space="preserve"> vzťahy: pravopis písania vlastných podstatných mien. </w:t>
            </w:r>
          </w:p>
          <w:p w14:paraId="0A9508F4" w14:textId="77777777" w:rsidR="00ED230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Prierezové témy: OSR, Mediálna výchova (ďalej len MDV), Ochrana života a zdravia (ďalej len OZO) </w:t>
            </w:r>
            <w:r w:rsidRPr="00B77E7A">
              <w:rPr>
                <w:rFonts w:ascii="Times New Roman" w:hAnsi="Times New Roman"/>
                <w:b/>
                <w:bCs/>
              </w:rPr>
              <w:t>Štruktúra hodiny</w:t>
            </w:r>
            <w:r w:rsidRPr="00B77E7A">
              <w:rPr>
                <w:rFonts w:ascii="Times New Roman" w:hAnsi="Times New Roman"/>
              </w:rPr>
              <w:t xml:space="preserve"> </w:t>
            </w:r>
          </w:p>
          <w:p w14:paraId="19EECD17" w14:textId="77777777" w:rsidR="00ED2302" w:rsidRPr="00B77E7A" w:rsidRDefault="00CC24E3" w:rsidP="00B56EDF">
            <w:pPr>
              <w:spacing w:before="105" w:after="0" w:line="240" w:lineRule="auto"/>
              <w:jc w:val="both"/>
              <w:rPr>
                <w:rFonts w:ascii="Times New Roman" w:hAnsi="Times New Roman"/>
              </w:rPr>
            </w:pPr>
            <w:r w:rsidRPr="00B77E7A">
              <w:rPr>
                <w:rFonts w:ascii="Times New Roman" w:hAnsi="Times New Roman"/>
                <w:b/>
                <w:bCs/>
              </w:rPr>
              <w:t>Úvod:</w:t>
            </w:r>
            <w:r w:rsidRPr="00B77E7A">
              <w:rPr>
                <w:rFonts w:ascii="Times New Roman" w:hAnsi="Times New Roman"/>
              </w:rPr>
              <w:t xml:space="preserve"> </w:t>
            </w:r>
          </w:p>
          <w:p w14:paraId="145FDC68" w14:textId="77777777"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Oboznámenie s cieľom hodiny: žiakov sme oboznámili s tým, že budú pracovať s rôznymi zdrojmi informácií a spoznajú literárnu tvorbu spisovateľa Tomáša </w:t>
            </w:r>
            <w:proofErr w:type="spellStart"/>
            <w:r w:rsidRPr="00B77E7A">
              <w:rPr>
                <w:rFonts w:ascii="Times New Roman" w:hAnsi="Times New Roman"/>
              </w:rPr>
              <w:t>Janovica</w:t>
            </w:r>
            <w:proofErr w:type="spellEnd"/>
            <w:r w:rsidRPr="00B77E7A">
              <w:rPr>
                <w:rFonts w:ascii="Times New Roman" w:hAnsi="Times New Roman"/>
              </w:rPr>
              <w:t xml:space="preserve">. </w:t>
            </w:r>
          </w:p>
          <w:p w14:paraId="3F97A49C" w14:textId="3792C36C"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Kontrola domácej úlohy: žiakom sme skontrolovali domácu úlohu z PZ k Čítanke. </w:t>
            </w:r>
          </w:p>
          <w:p w14:paraId="0EE86618" w14:textId="04A16B22"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Opakovanie a precvičovanie učiva: opakovanie poznatkov o poézii a próze. </w:t>
            </w:r>
          </w:p>
          <w:p w14:paraId="0F3C3E27" w14:textId="77777777"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Forma práce: frontálna práca, individuálna práca, práca v skupine. </w:t>
            </w:r>
          </w:p>
          <w:p w14:paraId="64D8AA20" w14:textId="77777777"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Výstupy: pojmová mapa o tvorbe Tomáša </w:t>
            </w:r>
            <w:proofErr w:type="spellStart"/>
            <w:r w:rsidRPr="00B77E7A">
              <w:rPr>
                <w:rFonts w:ascii="Times New Roman" w:hAnsi="Times New Roman"/>
              </w:rPr>
              <w:t>Janovica</w:t>
            </w:r>
            <w:proofErr w:type="spellEnd"/>
            <w:r w:rsidRPr="00B77E7A">
              <w:rPr>
                <w:rFonts w:ascii="Times New Roman" w:hAnsi="Times New Roman"/>
              </w:rPr>
              <w:t xml:space="preserve"> zaradenej v Čítanke pre 3. ročník ZŠ. </w:t>
            </w:r>
          </w:p>
          <w:p w14:paraId="0E259289" w14:textId="77777777" w:rsidR="00B70052"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Kritéria hodnotenia: písomná pochvala do žiackej knižky za správne vytvorenie pojmovej mapy. </w:t>
            </w:r>
            <w:r w:rsidRPr="00B77E7A">
              <w:rPr>
                <w:rFonts w:ascii="Times New Roman" w:hAnsi="Times New Roman"/>
                <w:b/>
                <w:bCs/>
              </w:rPr>
              <w:t>Motivačná fáza</w:t>
            </w:r>
            <w:r w:rsidRPr="00B77E7A">
              <w:rPr>
                <w:rFonts w:ascii="Times New Roman" w:hAnsi="Times New Roman"/>
              </w:rPr>
              <w:t xml:space="preserve"> </w:t>
            </w:r>
          </w:p>
          <w:p w14:paraId="599D1F00" w14:textId="77777777" w:rsidR="00846FA4"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Motivácia: so žiakmi sme sa presunuli do školskej knižnice, kde mali za úlohu vyhľadať knihy spisovateľa Tomáša </w:t>
            </w:r>
            <w:proofErr w:type="spellStart"/>
            <w:r w:rsidRPr="00B77E7A">
              <w:rPr>
                <w:rFonts w:ascii="Times New Roman" w:hAnsi="Times New Roman"/>
              </w:rPr>
              <w:t>Janovica</w:t>
            </w:r>
            <w:proofErr w:type="spellEnd"/>
            <w:r w:rsidRPr="00B77E7A">
              <w:rPr>
                <w:rFonts w:ascii="Times New Roman" w:hAnsi="Times New Roman"/>
              </w:rPr>
              <w:t xml:space="preserve">. Zistili, že v knižnici máme knihu Veselá kniha do prvej lavice, z ktorej sme im prečítali básničku o elektrine pod názvom Hodina skrývačky (viď Príloha 2). Po prečítaní sme ich upozornili na bezpečnosť pri práci s elektrickými spotrebičmi, s ktorými by mali manipulovať iba dospelí, čím sme nadviazali na prierezovú tému OZO. </w:t>
            </w:r>
          </w:p>
          <w:p w14:paraId="551A4C98" w14:textId="77777777" w:rsidR="00846FA4" w:rsidRPr="00B77E7A" w:rsidRDefault="00CC24E3" w:rsidP="00B56EDF">
            <w:pPr>
              <w:spacing w:before="105" w:after="0" w:line="240" w:lineRule="auto"/>
              <w:jc w:val="both"/>
              <w:rPr>
                <w:rFonts w:ascii="Times New Roman" w:hAnsi="Times New Roman"/>
              </w:rPr>
            </w:pPr>
            <w:r w:rsidRPr="00B77E7A">
              <w:rPr>
                <w:rFonts w:ascii="Times New Roman" w:hAnsi="Times New Roman"/>
                <w:b/>
                <w:bCs/>
              </w:rPr>
              <w:t>Expozičná fáza</w:t>
            </w:r>
            <w:r w:rsidRPr="00B77E7A">
              <w:rPr>
                <w:rFonts w:ascii="Times New Roman" w:hAnsi="Times New Roman"/>
              </w:rPr>
              <w:t xml:space="preserve"> </w:t>
            </w:r>
          </w:p>
          <w:p w14:paraId="09331160" w14:textId="53BABC6A" w:rsidR="00B56EDF" w:rsidRPr="00B77E7A" w:rsidRDefault="00CC24E3" w:rsidP="00B56EDF">
            <w:pPr>
              <w:spacing w:before="105" w:after="0" w:line="240" w:lineRule="auto"/>
              <w:jc w:val="both"/>
              <w:rPr>
                <w:rFonts w:ascii="Times New Roman" w:hAnsi="Times New Roman"/>
              </w:rPr>
            </w:pPr>
            <w:r w:rsidRPr="00B77E7A">
              <w:rPr>
                <w:rFonts w:ascii="Times New Roman" w:hAnsi="Times New Roman"/>
              </w:rPr>
              <w:t xml:space="preserve">Práca s textom: prečítaním náučného textu o spisovateľovi Tomášovi </w:t>
            </w:r>
            <w:proofErr w:type="spellStart"/>
            <w:r w:rsidRPr="00B77E7A">
              <w:rPr>
                <w:rFonts w:ascii="Times New Roman" w:hAnsi="Times New Roman"/>
              </w:rPr>
              <w:t>Janovicovi</w:t>
            </w:r>
            <w:proofErr w:type="spellEnd"/>
            <w:r w:rsidRPr="00B77E7A">
              <w:rPr>
                <w:rFonts w:ascii="Times New Roman" w:hAnsi="Times New Roman"/>
              </w:rPr>
              <w:t xml:space="preserve"> od autorky Ľubice </w:t>
            </w:r>
            <w:proofErr w:type="spellStart"/>
            <w:r w:rsidRPr="00B77E7A">
              <w:rPr>
                <w:rFonts w:ascii="Times New Roman" w:hAnsi="Times New Roman"/>
              </w:rPr>
              <w:t>Kepštovej</w:t>
            </w:r>
            <w:proofErr w:type="spellEnd"/>
            <w:r w:rsidRPr="00B77E7A">
              <w:rPr>
                <w:rFonts w:ascii="Times New Roman" w:hAnsi="Times New Roman"/>
              </w:rPr>
              <w:t xml:space="preserve"> sme nadviazali na motivačnú fázu hodiny. Úlohou žiakov, ktorú plnili individuálne, bolo počas čítania označovať časti textu pomocou znakov metódy INSERT. Tie mali napísané na tabuli. Zistili sme, že známe pre nich bolo iba meno autorky textu a spisovateľa. Taktiež to, že majú záujem o čítanie kníh zobrazených v texte prostredníctvom obrázkov, pretože ich žiaci označili znakom otáznika. Týmto znakom bol označený aj údaj o Islande a preto sme žiakom na interaktívnej tabuli vyhľadali mapu sveta a ukázali, kde sa ostrov nachádza, na čo reagovali, že je to celkom blízko našej republiky. Nesúhlasili s názorom autorky, že</w:t>
            </w:r>
            <w:r w:rsidR="00DE6C09" w:rsidRPr="00B77E7A">
              <w:rPr>
                <w:rFonts w:ascii="Times New Roman" w:hAnsi="Times New Roman"/>
              </w:rPr>
              <w:t xml:space="preserve"> </w:t>
            </w:r>
            <w:r w:rsidR="00DE6C09" w:rsidRPr="00B77E7A">
              <w:rPr>
                <w:rFonts w:ascii="Times New Roman" w:hAnsi="Times New Roman"/>
              </w:rPr>
              <w:t>spisovateľ sa ostýchavo usmieva, pretože sa podľa nich spisovateľ usmieva ako šťastný klaun a ten je veľmi smelý, lebo zabáva všetky deti v cirkuse. Spýtali sme sa žiakov, či vedia určiť aký druh textu si prečítali - úroveň 1, na čo odpovedali, že to nie je poézia ani próza. Vysvetlili sme im, že sa jedná o náučný text napísaný formou rozprávania.</w:t>
            </w:r>
          </w:p>
          <w:p w14:paraId="3ACEC83B" w14:textId="77777777" w:rsidR="00DE6C09" w:rsidRPr="00B77E7A" w:rsidRDefault="00DE6C09" w:rsidP="00B56EDF">
            <w:pPr>
              <w:spacing w:before="105" w:after="0" w:line="240" w:lineRule="auto"/>
              <w:jc w:val="both"/>
              <w:rPr>
                <w:rFonts w:ascii="Times New Roman" w:hAnsi="Times New Roman"/>
              </w:rPr>
            </w:pPr>
            <w:r w:rsidRPr="00B77E7A">
              <w:rPr>
                <w:rFonts w:ascii="Times New Roman" w:hAnsi="Times New Roman"/>
                <w:b/>
                <w:bCs/>
              </w:rPr>
              <w:t>Realizačná fáza</w:t>
            </w:r>
            <w:r w:rsidRPr="00B77E7A">
              <w:rPr>
                <w:rFonts w:ascii="Times New Roman" w:hAnsi="Times New Roman"/>
              </w:rPr>
              <w:t xml:space="preserve"> </w:t>
            </w:r>
          </w:p>
          <w:p w14:paraId="357173A4" w14:textId="1CAD2E1D" w:rsidR="00DE6C09" w:rsidRPr="00B77E7A" w:rsidRDefault="00DE6C09" w:rsidP="00B56EDF">
            <w:pPr>
              <w:spacing w:before="105" w:after="0" w:line="240" w:lineRule="auto"/>
              <w:jc w:val="both"/>
              <w:rPr>
                <w:rFonts w:ascii="Times New Roman" w:hAnsi="Times New Roman"/>
              </w:rPr>
            </w:pPr>
            <w:r w:rsidRPr="00B77E7A">
              <w:rPr>
                <w:rFonts w:ascii="Times New Roman" w:hAnsi="Times New Roman"/>
              </w:rPr>
              <w:t xml:space="preserve">Žiakov sme zámerne rozdelili do dvoch skupín tak, aby v každej bola jedna žiačka. Obidve skupiny mali za úlohu vyhľadať a vybrať zaujímavé informácie o Tomášovi </w:t>
            </w:r>
            <w:proofErr w:type="spellStart"/>
            <w:r w:rsidRPr="00B77E7A">
              <w:rPr>
                <w:rFonts w:ascii="Times New Roman" w:hAnsi="Times New Roman"/>
              </w:rPr>
              <w:t>Janovicovi</w:t>
            </w:r>
            <w:proofErr w:type="spellEnd"/>
            <w:r w:rsidRPr="00B77E7A">
              <w:rPr>
                <w:rFonts w:ascii="Times New Roman" w:hAnsi="Times New Roman"/>
              </w:rPr>
              <w:t xml:space="preserve"> - úroveň 3. Jedna skupina pracovala na interaktívnej tabuli a druhá v lexikóne slovenských spisovateľoch. Touto aktivitou sme spojili učivo s prierezovou témou MDV. Výsledky každej skupiny prezentoval jeden zástupca zvolený skupinou.</w:t>
            </w:r>
          </w:p>
          <w:p w14:paraId="37786D28" w14:textId="7F7B5696" w:rsidR="00DE6C09" w:rsidRPr="00B77E7A" w:rsidRDefault="005F02EA" w:rsidP="00B56EDF">
            <w:pPr>
              <w:spacing w:before="105" w:after="0" w:line="240" w:lineRule="auto"/>
              <w:jc w:val="both"/>
              <w:rPr>
                <w:rFonts w:ascii="Times New Roman" w:hAnsi="Times New Roman"/>
              </w:rPr>
            </w:pPr>
            <w:r w:rsidRPr="00B77E7A">
              <w:rPr>
                <w:rFonts w:ascii="Times New Roman" w:hAnsi="Times New Roman"/>
              </w:rPr>
              <w:t>Pojmová mapa: cieľom tejto aktivity bolo vytvorenie pojmovej mapy - úroveň 4, čo súviselo s druhou úlohou v Čítanke. Žiaci pracovali individuálne. Po vysvetlení sa aktívne 26 pustili do listovania Čítanky a s prácou boli pomerne rýchlo hotoví. Správne výsledky potom spoločne zaznamenali do pojmovej mapy zobrazenej na interaktívnej tabuli.</w:t>
            </w:r>
          </w:p>
          <w:p w14:paraId="62FFD388" w14:textId="77777777" w:rsidR="005F02EA" w:rsidRPr="00B77E7A" w:rsidRDefault="005F02EA" w:rsidP="00B56EDF">
            <w:pPr>
              <w:spacing w:before="105" w:after="0" w:line="240" w:lineRule="auto"/>
              <w:jc w:val="both"/>
              <w:rPr>
                <w:rFonts w:ascii="Times New Roman" w:hAnsi="Times New Roman"/>
              </w:rPr>
            </w:pPr>
            <w:r w:rsidRPr="00B77E7A">
              <w:rPr>
                <w:rFonts w:ascii="Times New Roman" w:hAnsi="Times New Roman"/>
                <w:b/>
                <w:bCs/>
              </w:rPr>
              <w:t>Diagnostická fáza</w:t>
            </w:r>
            <w:r w:rsidRPr="00B77E7A">
              <w:rPr>
                <w:rFonts w:ascii="Times New Roman" w:hAnsi="Times New Roman"/>
              </w:rPr>
              <w:t xml:space="preserve"> </w:t>
            </w:r>
          </w:p>
          <w:p w14:paraId="70EF3E9C" w14:textId="77777777" w:rsidR="005F02EA" w:rsidRPr="00B77E7A" w:rsidRDefault="005F02EA" w:rsidP="00B56EDF">
            <w:pPr>
              <w:spacing w:before="105" w:after="0" w:line="240" w:lineRule="auto"/>
              <w:jc w:val="both"/>
              <w:rPr>
                <w:rFonts w:ascii="Times New Roman" w:hAnsi="Times New Roman"/>
              </w:rPr>
            </w:pPr>
            <w:r w:rsidRPr="00B77E7A">
              <w:rPr>
                <w:rFonts w:ascii="Times New Roman" w:hAnsi="Times New Roman"/>
              </w:rPr>
              <w:lastRenderedPageBreak/>
              <w:t xml:space="preserve">Kontrolou jednotlivých pojmových máp sme zistili, že žiaci mali vypísané všetky knihy Tomáša </w:t>
            </w:r>
            <w:proofErr w:type="spellStart"/>
            <w:r w:rsidRPr="00B77E7A">
              <w:rPr>
                <w:rFonts w:ascii="Times New Roman" w:hAnsi="Times New Roman"/>
              </w:rPr>
              <w:t>Janovica</w:t>
            </w:r>
            <w:proofErr w:type="spellEnd"/>
            <w:r w:rsidRPr="00B77E7A">
              <w:rPr>
                <w:rFonts w:ascii="Times New Roman" w:hAnsi="Times New Roman"/>
              </w:rPr>
              <w:t xml:space="preserve"> zaradené v Čítanke. Obe dievčatá mali úlohu presne vypracovanú, ale chlapci k názvom kníh nesprávne priradili názvy textov. Podľa nás je pravdepodobnou príčinou ich nedostatočná vlastná kontrola a sústredenosť na prácu. </w:t>
            </w:r>
          </w:p>
          <w:p w14:paraId="6993EFF4" w14:textId="77777777" w:rsidR="005F02EA" w:rsidRPr="00B77E7A" w:rsidRDefault="005F02EA" w:rsidP="00B56EDF">
            <w:pPr>
              <w:spacing w:before="105" w:after="0" w:line="240" w:lineRule="auto"/>
              <w:jc w:val="both"/>
              <w:rPr>
                <w:rFonts w:ascii="Times New Roman" w:hAnsi="Times New Roman"/>
                <w:b/>
                <w:bCs/>
              </w:rPr>
            </w:pPr>
            <w:r w:rsidRPr="00B77E7A">
              <w:rPr>
                <w:rFonts w:ascii="Times New Roman" w:hAnsi="Times New Roman"/>
                <w:b/>
                <w:bCs/>
              </w:rPr>
              <w:t xml:space="preserve">Fixačná fáza – spätná väzba </w:t>
            </w:r>
          </w:p>
          <w:p w14:paraId="4336DD84" w14:textId="77777777" w:rsidR="005F02EA" w:rsidRPr="00B77E7A" w:rsidRDefault="005F02EA" w:rsidP="00B56EDF">
            <w:pPr>
              <w:spacing w:before="105" w:after="0" w:line="240" w:lineRule="auto"/>
              <w:jc w:val="both"/>
              <w:rPr>
                <w:rFonts w:ascii="Times New Roman" w:hAnsi="Times New Roman"/>
              </w:rPr>
            </w:pPr>
            <w:r w:rsidRPr="00B77E7A">
              <w:rPr>
                <w:rFonts w:ascii="Times New Roman" w:hAnsi="Times New Roman"/>
              </w:rPr>
              <w:t xml:space="preserve">V úvode tejto fázy sme chceli, aby žiaci vymenovali čo najviac kníh od Tomáša </w:t>
            </w:r>
            <w:proofErr w:type="spellStart"/>
            <w:r w:rsidRPr="00B77E7A">
              <w:rPr>
                <w:rFonts w:ascii="Times New Roman" w:hAnsi="Times New Roman"/>
              </w:rPr>
              <w:t>Janovica</w:t>
            </w:r>
            <w:proofErr w:type="spellEnd"/>
            <w:r w:rsidRPr="00B77E7A">
              <w:rPr>
                <w:rFonts w:ascii="Times New Roman" w:hAnsi="Times New Roman"/>
              </w:rPr>
              <w:t xml:space="preserve"> - úroveň 1. Uviedli štyri knihy: Kto sa nehrá, z kola von; </w:t>
            </w:r>
            <w:proofErr w:type="spellStart"/>
            <w:r w:rsidRPr="00B77E7A">
              <w:rPr>
                <w:rFonts w:ascii="Times New Roman" w:hAnsi="Times New Roman"/>
              </w:rPr>
              <w:t>Jeleňvízor</w:t>
            </w:r>
            <w:proofErr w:type="spellEnd"/>
            <w:r w:rsidRPr="00B77E7A">
              <w:rPr>
                <w:rFonts w:ascii="Times New Roman" w:hAnsi="Times New Roman"/>
              </w:rPr>
              <w:t>; Veselá kniha do prvej lavice a (</w:t>
            </w:r>
            <w:proofErr w:type="spellStart"/>
            <w:r w:rsidRPr="00B77E7A">
              <w:rPr>
                <w:rFonts w:ascii="Times New Roman" w:hAnsi="Times New Roman"/>
              </w:rPr>
              <w:t>Ne</w:t>
            </w:r>
            <w:proofErr w:type="spellEnd"/>
            <w:r w:rsidRPr="00B77E7A">
              <w:rPr>
                <w:rFonts w:ascii="Times New Roman" w:hAnsi="Times New Roman"/>
              </w:rPr>
              <w:t xml:space="preserve">)ukradni tri vajcia. Žiaci individuálne vypracovali časť úlohy v PZ k Čítanke na strane 21 (viď Príloha 4), v ktorej mali vyznačiť krížikom, kde môžu nájsť uvedené tituly Tomáša </w:t>
            </w:r>
            <w:proofErr w:type="spellStart"/>
            <w:r w:rsidRPr="00B77E7A">
              <w:rPr>
                <w:rFonts w:ascii="Times New Roman" w:hAnsi="Times New Roman"/>
              </w:rPr>
              <w:t>Janovica</w:t>
            </w:r>
            <w:proofErr w:type="spellEnd"/>
            <w:r w:rsidRPr="00B77E7A">
              <w:rPr>
                <w:rFonts w:ascii="Times New Roman" w:hAnsi="Times New Roman"/>
              </w:rPr>
              <w:t xml:space="preserve">. Na výber mali štyri možnosti: domáca knižnica, školská knižnica, miestna knižnica a nenašiel som. My sme im zadali vypracovať možnosť školská knižnica. Dokončiť úlohu v PZ dostali za domácu úlohu. </w:t>
            </w:r>
          </w:p>
          <w:p w14:paraId="75B59B9C" w14:textId="77777777" w:rsidR="005F02EA" w:rsidRPr="00B77E7A" w:rsidRDefault="005F02EA" w:rsidP="00B56EDF">
            <w:pPr>
              <w:spacing w:before="105" w:after="0" w:line="240" w:lineRule="auto"/>
              <w:jc w:val="both"/>
              <w:rPr>
                <w:rFonts w:ascii="Times New Roman" w:hAnsi="Times New Roman"/>
              </w:rPr>
            </w:pPr>
            <w:r w:rsidRPr="00B77E7A">
              <w:rPr>
                <w:rFonts w:ascii="Times New Roman" w:hAnsi="Times New Roman"/>
                <w:b/>
                <w:bCs/>
              </w:rPr>
              <w:t>Záver:</w:t>
            </w:r>
            <w:r w:rsidRPr="00B77E7A">
              <w:rPr>
                <w:rFonts w:ascii="Times New Roman" w:hAnsi="Times New Roman"/>
              </w:rPr>
              <w:t xml:space="preserve"> </w:t>
            </w:r>
          </w:p>
          <w:p w14:paraId="13E192AF" w14:textId="2ADCDA76" w:rsidR="005F02EA" w:rsidRPr="00B77E7A" w:rsidRDefault="005F02EA" w:rsidP="00B56EDF">
            <w:pPr>
              <w:spacing w:before="105" w:after="0" w:line="240" w:lineRule="auto"/>
              <w:jc w:val="both"/>
              <w:rPr>
                <w:rFonts w:ascii="Times New Roman" w:hAnsi="Times New Roman"/>
              </w:rPr>
            </w:pPr>
            <w:r w:rsidRPr="00B77E7A">
              <w:rPr>
                <w:rFonts w:ascii="Times New Roman" w:hAnsi="Times New Roman"/>
              </w:rPr>
              <w:t xml:space="preserve">V závere hodiny sme vyhodnotili prácu s pojmovou mapou. Vysvetlili sme im, že do pojmovej mapy chybne zaznamenávali údaje o tituloch kníh, ktoré zamenili za názvy úryvkov. Žiakom, ktorí presne splnili úlohu, sme zapísali pochvalu do žiackej knižky. Pomocou </w:t>
            </w:r>
            <w:proofErr w:type="spellStart"/>
            <w:r w:rsidRPr="00B77E7A">
              <w:rPr>
                <w:rFonts w:ascii="Times New Roman" w:hAnsi="Times New Roman"/>
              </w:rPr>
              <w:t>smajlíkov</w:t>
            </w:r>
            <w:proofErr w:type="spellEnd"/>
            <w:r w:rsidRPr="00B77E7A">
              <w:rPr>
                <w:rFonts w:ascii="Times New Roman" w:hAnsi="Times New Roman"/>
              </w:rPr>
              <w:t xml:space="preserve"> sa žiaci vyjadrili k svojej činnosti, k priebehu celej hodiny a k použitým metódam. Najviac ich zaujala návšteva školskej knižnice a tvorenie pojmovej mapy. Páčil sa im text v Čítanke a potešilo ich, že v učebnici majú takých textov viac.</w:t>
            </w:r>
          </w:p>
          <w:p w14:paraId="14B5E192" w14:textId="77777777" w:rsidR="000B154B" w:rsidRPr="00B77E7A" w:rsidRDefault="000B154B" w:rsidP="00B56EDF">
            <w:pPr>
              <w:spacing w:before="105" w:after="0" w:line="240" w:lineRule="auto"/>
              <w:jc w:val="both"/>
              <w:rPr>
                <w:rFonts w:ascii="Times New Roman" w:hAnsi="Times New Roman"/>
              </w:rPr>
            </w:pPr>
            <w:r w:rsidRPr="00B77E7A">
              <w:rPr>
                <w:rFonts w:ascii="Times New Roman" w:hAnsi="Times New Roman"/>
                <w:b/>
                <w:bCs/>
              </w:rPr>
              <w:t>Analýza vyučovacej hodiny</w:t>
            </w:r>
            <w:r w:rsidRPr="00B77E7A">
              <w:rPr>
                <w:rFonts w:ascii="Times New Roman" w:hAnsi="Times New Roman"/>
              </w:rPr>
              <w:t xml:space="preserve"> </w:t>
            </w:r>
          </w:p>
          <w:p w14:paraId="7E411D6F" w14:textId="47AF76D8" w:rsidR="005F02EA" w:rsidRPr="00B77E7A" w:rsidRDefault="000B154B" w:rsidP="00B56EDF">
            <w:pPr>
              <w:spacing w:before="105" w:after="0" w:line="240" w:lineRule="auto"/>
              <w:jc w:val="both"/>
              <w:rPr>
                <w:rFonts w:ascii="Times New Roman" w:eastAsia="Times New Roman" w:hAnsi="Times New Roman"/>
                <w:color w:val="424242"/>
                <w:lang w:eastAsia="sk-SK"/>
              </w:rPr>
            </w:pPr>
            <w:r w:rsidRPr="00B77E7A">
              <w:rPr>
                <w:rFonts w:ascii="Times New Roman" w:hAnsi="Times New Roman"/>
              </w:rPr>
              <w:t xml:space="preserve">Hodina splnila naše očakávania a stanovené ciele sa nám podarilo dosiahnuť. Aj keď žiaci nemajú skúsenosti s tvorbou pojmovej mapy, prekvapili nás svojimi výsledkami aj názormi na danú aktivitu. Potešilo nás, že žiaci prejavili záujem o čítanie kníh, čo sa nám na druhý deň potvrdilo vypožičanými titulmi zo školskej knižnice. Vytvorenie zmiešaných skupín sa ukázalo ako vhodná voľba, pretože dievčatá vedeli chlapcov vhodne usmerniť a rozdeliť činnosti jednotlivých členov skupiny a tak sa obidvom skupinám podarilo splniť zadanie úlohy. Pri porovnávaní zistených údajov skupiny zistili, že ich poznámky sa takmer zhodovali. Sebareflexiou pomocou </w:t>
            </w:r>
            <w:proofErr w:type="spellStart"/>
            <w:r w:rsidRPr="00B77E7A">
              <w:rPr>
                <w:rFonts w:ascii="Times New Roman" w:hAnsi="Times New Roman"/>
              </w:rPr>
              <w:t>smajlíkov</w:t>
            </w:r>
            <w:proofErr w:type="spellEnd"/>
            <w:r w:rsidRPr="00B77E7A">
              <w:rPr>
                <w:rFonts w:ascii="Times New Roman" w:hAnsi="Times New Roman"/>
              </w:rPr>
              <w:t xml:space="preserve"> sa všetci žiaci vyjadrili, že sa im pracovalo dobre a hodina sa im páčila.</w:t>
            </w:r>
          </w:p>
          <w:p w14:paraId="584776BA" w14:textId="626A3BCA" w:rsidR="00AC227E" w:rsidRPr="00B77E7A" w:rsidRDefault="001B5A4B" w:rsidP="00D102F1">
            <w:pPr>
              <w:pStyle w:val="Odsekzoznamu"/>
              <w:numPr>
                <w:ilvl w:val="0"/>
                <w:numId w:val="49"/>
              </w:numPr>
              <w:spacing w:after="0"/>
              <w:jc w:val="both"/>
              <w:rPr>
                <w:rFonts w:ascii="Times New Roman" w:hAnsi="Times New Roman"/>
                <w:b/>
                <w:bCs/>
              </w:rPr>
            </w:pPr>
            <w:r w:rsidRPr="00B77E7A">
              <w:rPr>
                <w:rFonts w:ascii="Times New Roman" w:hAnsi="Times New Roman"/>
                <w:b/>
                <w:bCs/>
              </w:rPr>
              <w:t xml:space="preserve">Závery a odporúčania: </w:t>
            </w:r>
          </w:p>
          <w:p w14:paraId="66D1FFAA" w14:textId="0D72EEF5" w:rsidR="00D41B44" w:rsidRPr="00B77E7A" w:rsidRDefault="00B56EDF" w:rsidP="00AD4AA5">
            <w:pPr>
              <w:tabs>
                <w:tab w:val="left" w:pos="1114"/>
              </w:tabs>
              <w:spacing w:after="0" w:line="240" w:lineRule="auto"/>
              <w:jc w:val="both"/>
              <w:rPr>
                <w:rFonts w:ascii="Times New Roman" w:hAnsi="Times New Roman"/>
              </w:rPr>
            </w:pPr>
            <w:r w:rsidRPr="00B77E7A">
              <w:rPr>
                <w:rFonts w:ascii="Times New Roman" w:hAnsi="Times New Roman"/>
              </w:rPr>
              <w:t>Úlohy k textu budú kvalitne pripravené vtedy, ak v nich učiteľ rešpektuje požiadavku základného učiva, cieľa vyučovania a úloha obsahuje aktívne sloveso, podmienky riešenia a kritériá hodnotenia. K uvedeným po</w:t>
            </w:r>
            <w:r w:rsidR="0042139F" w:rsidRPr="00B77E7A">
              <w:rPr>
                <w:rFonts w:ascii="Times New Roman" w:hAnsi="Times New Roman"/>
              </w:rPr>
              <w:t>ž</w:t>
            </w:r>
            <w:r w:rsidRPr="00B77E7A">
              <w:rPr>
                <w:rFonts w:ascii="Times New Roman" w:hAnsi="Times New Roman"/>
              </w:rPr>
              <w:t>iadavkám patrí aj rešpektovanie procesov porozumenia pri tvorbe úloh. Text ako zdroj informácií mô</w:t>
            </w:r>
            <w:r w:rsidR="0042139F" w:rsidRPr="00B77E7A">
              <w:rPr>
                <w:rFonts w:ascii="Times New Roman" w:hAnsi="Times New Roman"/>
              </w:rPr>
              <w:t>ž</w:t>
            </w:r>
            <w:r w:rsidRPr="00B77E7A">
              <w:rPr>
                <w:rFonts w:ascii="Times New Roman" w:hAnsi="Times New Roman"/>
              </w:rPr>
              <w:t>e učiteľ vyu</w:t>
            </w:r>
            <w:r w:rsidR="0042139F" w:rsidRPr="00B77E7A">
              <w:rPr>
                <w:rFonts w:ascii="Times New Roman" w:hAnsi="Times New Roman"/>
              </w:rPr>
              <w:t>ž</w:t>
            </w:r>
            <w:r w:rsidRPr="00B77E7A">
              <w:rPr>
                <w:rFonts w:ascii="Times New Roman" w:hAnsi="Times New Roman"/>
              </w:rPr>
              <w:t xml:space="preserve">iť buď pri vyvodzovaní pojmov, poučiek, vzorcov atď., alebo </w:t>
            </w:r>
            <w:r w:rsidR="0042139F" w:rsidRPr="00B77E7A">
              <w:rPr>
                <w:rFonts w:ascii="Times New Roman" w:hAnsi="Times New Roman"/>
              </w:rPr>
              <w:t xml:space="preserve">                       </w:t>
            </w:r>
            <w:r w:rsidRPr="00B77E7A">
              <w:rPr>
                <w:rFonts w:ascii="Times New Roman" w:hAnsi="Times New Roman"/>
              </w:rPr>
              <w:t xml:space="preserve">pri prenášaní poznatkov, ktoré vysvetlil </w:t>
            </w:r>
            <w:r w:rsidR="0042139F" w:rsidRPr="00B77E7A">
              <w:rPr>
                <w:rFonts w:ascii="Times New Roman" w:hAnsi="Times New Roman"/>
              </w:rPr>
              <w:t>ž</w:t>
            </w:r>
            <w:r w:rsidRPr="00B77E7A">
              <w:rPr>
                <w:rFonts w:ascii="Times New Roman" w:hAnsi="Times New Roman"/>
              </w:rPr>
              <w:t>iakom učiteľ, na iné situácie v rámci precvičovania nového učiva.</w:t>
            </w:r>
          </w:p>
          <w:p w14:paraId="265F6EFB" w14:textId="7B583872" w:rsidR="00D41B44" w:rsidRPr="00B77E7A" w:rsidRDefault="00DA4D35" w:rsidP="00BB16A3">
            <w:pPr>
              <w:tabs>
                <w:tab w:val="left" w:pos="1114"/>
              </w:tabs>
              <w:spacing w:after="0" w:line="240" w:lineRule="auto"/>
              <w:jc w:val="both"/>
              <w:rPr>
                <w:rFonts w:ascii="Times New Roman" w:hAnsi="Times New Roman"/>
                <w:i/>
                <w:iCs/>
              </w:rPr>
            </w:pPr>
            <w:r w:rsidRPr="00B77E7A">
              <w:rPr>
                <w:rFonts w:ascii="Times New Roman" w:hAnsi="Times New Roman"/>
                <w:i/>
                <w:iCs/>
              </w:rPr>
              <w:t xml:space="preserve">Z našich skúseností vyplývajú pre prax tieto odporúčania: </w:t>
            </w:r>
          </w:p>
          <w:p w14:paraId="5124A02D" w14:textId="1C76428A" w:rsidR="00EA50E4" w:rsidRPr="00B77E7A" w:rsidRDefault="00DA4D35" w:rsidP="008A521D">
            <w:pPr>
              <w:tabs>
                <w:tab w:val="left" w:pos="1114"/>
              </w:tabs>
              <w:spacing w:after="0" w:line="240" w:lineRule="auto"/>
              <w:jc w:val="both"/>
              <w:rPr>
                <w:rFonts w:ascii="Times New Roman" w:hAnsi="Times New Roman"/>
              </w:rPr>
            </w:pPr>
            <w:r w:rsidRPr="00B77E7A">
              <w:rPr>
                <w:rFonts w:ascii="Times New Roman" w:hAnsi="Times New Roman"/>
              </w:rPr>
              <w:t>•</w:t>
            </w:r>
            <w:r w:rsidR="008A521D" w:rsidRPr="00B77E7A">
              <w:rPr>
                <w:rFonts w:ascii="Times New Roman" w:hAnsi="Times New Roman"/>
              </w:rPr>
              <w:t xml:space="preserve"> </w:t>
            </w:r>
            <w:r w:rsidR="00BB16A3" w:rsidRPr="00B77E7A">
              <w:rPr>
                <w:rFonts w:ascii="Times New Roman" w:hAnsi="Times New Roman"/>
              </w:rPr>
              <w:t xml:space="preserve">Z metód a foriem </w:t>
            </w:r>
            <w:r w:rsidR="00C76DEF" w:rsidRPr="00B77E7A">
              <w:rPr>
                <w:rFonts w:ascii="Times New Roman" w:hAnsi="Times New Roman"/>
              </w:rPr>
              <w:t xml:space="preserve">učiteľ </w:t>
            </w:r>
            <w:r w:rsidR="00BB16A3" w:rsidRPr="00B77E7A">
              <w:rPr>
                <w:rFonts w:ascii="Times New Roman" w:hAnsi="Times New Roman"/>
              </w:rPr>
              <w:t>vyberie tie, ktoré sú vhodné na prácu s textom a podporujú dosiahnutie cieľa</w:t>
            </w:r>
            <w:r w:rsidR="00EA50E4" w:rsidRPr="00B77E7A">
              <w:rPr>
                <w:rFonts w:ascii="Times New Roman" w:hAnsi="Times New Roman"/>
              </w:rPr>
              <w:t>.</w:t>
            </w:r>
          </w:p>
          <w:p w14:paraId="4B7A0F8B" w14:textId="6A942A38" w:rsidR="00C568ED" w:rsidRPr="00B77E7A" w:rsidRDefault="008A521D" w:rsidP="008A521D">
            <w:pPr>
              <w:tabs>
                <w:tab w:val="left" w:pos="1114"/>
              </w:tabs>
              <w:spacing w:after="0" w:line="240" w:lineRule="auto"/>
              <w:jc w:val="both"/>
              <w:rPr>
                <w:rFonts w:ascii="Times New Roman" w:hAnsi="Times New Roman"/>
              </w:rPr>
            </w:pPr>
            <w:r w:rsidRPr="00B77E7A">
              <w:rPr>
                <w:rFonts w:ascii="Times New Roman" w:hAnsi="Times New Roman"/>
              </w:rPr>
              <w:t xml:space="preserve">• </w:t>
            </w:r>
            <w:r w:rsidR="00673D5F" w:rsidRPr="00B77E7A">
              <w:rPr>
                <w:rFonts w:ascii="Times New Roman" w:hAnsi="Times New Roman"/>
              </w:rPr>
              <w:t>Odporúčame učiteľom vyu</w:t>
            </w:r>
            <w:r w:rsidR="00FC3DC3" w:rsidRPr="00B77E7A">
              <w:rPr>
                <w:rFonts w:ascii="Times New Roman" w:hAnsi="Times New Roman"/>
              </w:rPr>
              <w:t>ž</w:t>
            </w:r>
            <w:r w:rsidR="00673D5F" w:rsidRPr="00B77E7A">
              <w:rPr>
                <w:rFonts w:ascii="Times New Roman" w:hAnsi="Times New Roman"/>
              </w:rPr>
              <w:t xml:space="preserve">ívať texty, ktoré sú obsahovým zameraním blízke záujmom </w:t>
            </w:r>
            <w:r w:rsidR="00FC3DC3" w:rsidRPr="00B77E7A">
              <w:rPr>
                <w:rFonts w:ascii="Times New Roman" w:hAnsi="Times New Roman"/>
              </w:rPr>
              <w:t>ž</w:t>
            </w:r>
            <w:r w:rsidR="00673D5F" w:rsidRPr="00B77E7A">
              <w:rPr>
                <w:rFonts w:ascii="Times New Roman" w:hAnsi="Times New Roman"/>
              </w:rPr>
              <w:t>iakov, odrá</w:t>
            </w:r>
            <w:r w:rsidR="00FC3DC3" w:rsidRPr="00B77E7A">
              <w:rPr>
                <w:rFonts w:ascii="Times New Roman" w:hAnsi="Times New Roman"/>
              </w:rPr>
              <w:t>ž</w:t>
            </w:r>
            <w:r w:rsidR="00673D5F" w:rsidRPr="00B77E7A">
              <w:rPr>
                <w:rFonts w:ascii="Times New Roman" w:hAnsi="Times New Roman"/>
              </w:rPr>
              <w:t xml:space="preserve">ajú praktické situácie, javy, ktoré sú vhodné na vyvodenie poznatku alebo jeho precvičenie. </w:t>
            </w:r>
            <w:r w:rsidRPr="00B77E7A">
              <w:rPr>
                <w:rFonts w:ascii="Times New Roman" w:hAnsi="Times New Roman"/>
              </w:rPr>
              <w:t xml:space="preserve">        • </w:t>
            </w:r>
            <w:r w:rsidR="00673D5F" w:rsidRPr="00B77E7A">
              <w:rPr>
                <w:rFonts w:ascii="Times New Roman" w:hAnsi="Times New Roman"/>
              </w:rPr>
              <w:t>Vyu</w:t>
            </w:r>
            <w:r w:rsidR="00FC3DC3" w:rsidRPr="00B77E7A">
              <w:rPr>
                <w:rFonts w:ascii="Times New Roman" w:hAnsi="Times New Roman"/>
              </w:rPr>
              <w:t>ž</w:t>
            </w:r>
            <w:r w:rsidR="00673D5F" w:rsidRPr="00B77E7A">
              <w:rPr>
                <w:rFonts w:ascii="Times New Roman" w:hAnsi="Times New Roman"/>
              </w:rPr>
              <w:t>ívať rôzne médiá, ktoré publikujú súvislé a nesúvislé texty, napríklad populárno – vedecké články, správy a reportá</w:t>
            </w:r>
            <w:r w:rsidR="00FC3DC3" w:rsidRPr="00B77E7A">
              <w:rPr>
                <w:rFonts w:ascii="Times New Roman" w:hAnsi="Times New Roman"/>
              </w:rPr>
              <w:t>ž</w:t>
            </w:r>
            <w:r w:rsidR="00673D5F" w:rsidRPr="00B77E7A">
              <w:rPr>
                <w:rFonts w:ascii="Times New Roman" w:hAnsi="Times New Roman"/>
              </w:rPr>
              <w:t xml:space="preserve">e, úryvky z kníh aj zo súčasného </w:t>
            </w:r>
            <w:r w:rsidR="00FC3DC3" w:rsidRPr="00B77E7A">
              <w:rPr>
                <w:rFonts w:ascii="Times New Roman" w:hAnsi="Times New Roman"/>
              </w:rPr>
              <w:t>ž</w:t>
            </w:r>
            <w:r w:rsidR="00673D5F" w:rsidRPr="00B77E7A">
              <w:rPr>
                <w:rFonts w:ascii="Times New Roman" w:hAnsi="Times New Roman"/>
              </w:rPr>
              <w:t>ivota detí. Zdroje zverejnené na internete vyu</w:t>
            </w:r>
            <w:r w:rsidR="00FC3DC3" w:rsidRPr="00B77E7A">
              <w:rPr>
                <w:rFonts w:ascii="Times New Roman" w:hAnsi="Times New Roman"/>
              </w:rPr>
              <w:t>ž</w:t>
            </w:r>
            <w:r w:rsidR="00673D5F" w:rsidRPr="00B77E7A">
              <w:rPr>
                <w:rFonts w:ascii="Times New Roman" w:hAnsi="Times New Roman"/>
              </w:rPr>
              <w:t xml:space="preserve">iť aj na to, aby sa </w:t>
            </w:r>
            <w:r w:rsidR="00FC3DC3" w:rsidRPr="00B77E7A">
              <w:rPr>
                <w:rFonts w:ascii="Times New Roman" w:hAnsi="Times New Roman"/>
              </w:rPr>
              <w:t>ž</w:t>
            </w:r>
            <w:r w:rsidR="00673D5F" w:rsidRPr="00B77E7A">
              <w:rPr>
                <w:rFonts w:ascii="Times New Roman" w:hAnsi="Times New Roman"/>
              </w:rPr>
              <w:t xml:space="preserve">iak učil s týmto obľúbeným médiom zmysluplne pracovať. </w:t>
            </w:r>
          </w:p>
          <w:p w14:paraId="1FCF2247" w14:textId="46312613" w:rsidR="00875CFF" w:rsidRPr="00B77E7A" w:rsidRDefault="008A521D" w:rsidP="00FC3DC3">
            <w:pPr>
              <w:tabs>
                <w:tab w:val="left" w:pos="1114"/>
              </w:tabs>
              <w:spacing w:after="0" w:line="240" w:lineRule="auto"/>
              <w:jc w:val="both"/>
              <w:rPr>
                <w:rFonts w:ascii="Times New Roman" w:hAnsi="Times New Roman"/>
              </w:rPr>
            </w:pPr>
            <w:r w:rsidRPr="00B77E7A">
              <w:rPr>
                <w:rFonts w:ascii="Times New Roman" w:hAnsi="Times New Roman"/>
              </w:rPr>
              <w:t xml:space="preserve">• </w:t>
            </w:r>
            <w:r w:rsidR="00875CFF" w:rsidRPr="00B77E7A">
              <w:rPr>
                <w:rFonts w:ascii="Times New Roman" w:hAnsi="Times New Roman"/>
              </w:rPr>
              <w:t xml:space="preserve">Na rozvoj </w:t>
            </w:r>
            <w:proofErr w:type="spellStart"/>
            <w:r w:rsidR="00875CFF" w:rsidRPr="00B77E7A">
              <w:rPr>
                <w:rFonts w:ascii="Times New Roman" w:hAnsi="Times New Roman"/>
              </w:rPr>
              <w:t>metakognície</w:t>
            </w:r>
            <w:proofErr w:type="spellEnd"/>
            <w:r w:rsidR="00875CFF" w:rsidRPr="00B77E7A">
              <w:rPr>
                <w:rFonts w:ascii="Times New Roman" w:hAnsi="Times New Roman"/>
              </w:rPr>
              <w:t xml:space="preserve"> v čítaní s porozumením je vhodná aj stratégia učenia EUR.</w:t>
            </w:r>
          </w:p>
          <w:p w14:paraId="4C7D5684" w14:textId="77777777" w:rsidR="00CD025B" w:rsidRPr="00B77E7A" w:rsidRDefault="008A521D" w:rsidP="00FC3DC3">
            <w:pPr>
              <w:tabs>
                <w:tab w:val="left" w:pos="1114"/>
              </w:tabs>
              <w:spacing w:after="0" w:line="240" w:lineRule="auto"/>
              <w:jc w:val="both"/>
              <w:rPr>
                <w:rFonts w:ascii="Times New Roman" w:hAnsi="Times New Roman"/>
              </w:rPr>
            </w:pPr>
            <w:r w:rsidRPr="00B77E7A">
              <w:rPr>
                <w:rFonts w:ascii="Times New Roman" w:hAnsi="Times New Roman"/>
              </w:rPr>
              <w:t xml:space="preserve">• </w:t>
            </w:r>
            <w:r w:rsidR="00CD025B" w:rsidRPr="00B77E7A">
              <w:rPr>
                <w:rFonts w:ascii="Times New Roman" w:hAnsi="Times New Roman"/>
              </w:rPr>
              <w:t>Sebahodnotenie systematicky formujeme aj vyu</w:t>
            </w:r>
            <w:r w:rsidR="004667CD" w:rsidRPr="00B77E7A">
              <w:rPr>
                <w:rFonts w:ascii="Times New Roman" w:hAnsi="Times New Roman"/>
              </w:rPr>
              <w:t>ž</w:t>
            </w:r>
            <w:r w:rsidR="00CD025B" w:rsidRPr="00B77E7A">
              <w:rPr>
                <w:rFonts w:ascii="Times New Roman" w:hAnsi="Times New Roman"/>
              </w:rPr>
              <w:t>ívaním viacerých písomných nástrojov.</w:t>
            </w:r>
          </w:p>
          <w:p w14:paraId="1E3B4A29" w14:textId="77777777" w:rsidR="00B77E7A" w:rsidRPr="00B77E7A" w:rsidRDefault="00B77E7A" w:rsidP="00FC3DC3">
            <w:pPr>
              <w:tabs>
                <w:tab w:val="left" w:pos="1114"/>
              </w:tabs>
              <w:spacing w:after="0" w:line="240" w:lineRule="auto"/>
              <w:jc w:val="both"/>
              <w:rPr>
                <w:rFonts w:ascii="Times New Roman" w:hAnsi="Times New Roman"/>
              </w:rPr>
            </w:pPr>
          </w:p>
          <w:p w14:paraId="753E1FAA" w14:textId="77777777" w:rsidR="00B77E7A" w:rsidRPr="00B77E7A" w:rsidRDefault="00B77E7A" w:rsidP="00FC3DC3">
            <w:pPr>
              <w:tabs>
                <w:tab w:val="left" w:pos="1114"/>
              </w:tabs>
              <w:spacing w:after="0" w:line="240" w:lineRule="auto"/>
              <w:jc w:val="both"/>
              <w:rPr>
                <w:rFonts w:ascii="Times New Roman" w:hAnsi="Times New Roman"/>
              </w:rPr>
            </w:pPr>
            <w:r w:rsidRPr="00B77E7A">
              <w:rPr>
                <w:rFonts w:ascii="Times New Roman" w:hAnsi="Times New Roman"/>
              </w:rPr>
              <w:t xml:space="preserve">Celková analýza jednotlivých vyučovacích hodín nás priviedla k viacerým podstatným záverom a odporúčaniam. </w:t>
            </w:r>
          </w:p>
          <w:p w14:paraId="37415858" w14:textId="77777777" w:rsidR="00B77E7A" w:rsidRPr="00B77E7A" w:rsidRDefault="00B77E7A" w:rsidP="00FC3DC3">
            <w:pPr>
              <w:tabs>
                <w:tab w:val="left" w:pos="1114"/>
              </w:tabs>
              <w:spacing w:after="0" w:line="240" w:lineRule="auto"/>
              <w:jc w:val="both"/>
              <w:rPr>
                <w:rFonts w:ascii="Times New Roman" w:hAnsi="Times New Roman"/>
              </w:rPr>
            </w:pPr>
            <w:r w:rsidRPr="00B77E7A">
              <w:rPr>
                <w:rFonts w:ascii="Times New Roman" w:hAnsi="Times New Roman"/>
              </w:rPr>
              <w:t xml:space="preserve">Cieľom čítania je na jednej strane čítanie pre literárny zážitok a na druhej strane čítanie pre získavanie informácií. Produkt čítania sa tak stáva produktom individuálneho poznania a preto viaceré z použitých metód v praktickej časti sme použili ako nástroj stimulovania jazykových a poznávacích procesov pri porozumení textu. Na to, aby sa žiaci texty neučili iba memorovať, ale najmä aby im aj porozumeli, je nevyhnutné viesť ich k takým technikám učenia sa, ktoré im pomáhajú trvalejšie si osvojiť nové poznatky a informácie a v tomto smere sa nám použité metódy veľmi osvedčili. Porozumenie textu zahŕňa vyhľadávanie kľúčových informácií, kde odporúčame použiť metódy </w:t>
            </w:r>
            <w:r w:rsidRPr="00B77E7A">
              <w:rPr>
                <w:rFonts w:ascii="Times New Roman" w:hAnsi="Times New Roman"/>
              </w:rPr>
              <w:lastRenderedPageBreak/>
              <w:t xml:space="preserve">INSERT, </w:t>
            </w:r>
            <w:proofErr w:type="spellStart"/>
            <w:r w:rsidRPr="00B77E7A">
              <w:rPr>
                <w:rFonts w:ascii="Times New Roman" w:hAnsi="Times New Roman"/>
              </w:rPr>
              <w:t>päťlístok</w:t>
            </w:r>
            <w:proofErr w:type="spellEnd"/>
            <w:r w:rsidRPr="00B77E7A">
              <w:rPr>
                <w:rFonts w:ascii="Times New Roman" w:hAnsi="Times New Roman"/>
              </w:rPr>
              <w:t xml:space="preserve"> či tvorbu pojmovej mapy, pretože žiaci v nich majú priestor na prezentáciu vlastných myšlienok a uľahčujú im stručne a prehľadne zosúladiť najdôležitejšie poznatky o téme. </w:t>
            </w:r>
          </w:p>
          <w:p w14:paraId="08F8D7DE" w14:textId="6B51AC06" w:rsidR="00B77E7A" w:rsidRPr="00B77E7A" w:rsidRDefault="00B77E7A" w:rsidP="00FC3DC3">
            <w:pPr>
              <w:tabs>
                <w:tab w:val="left" w:pos="1114"/>
              </w:tabs>
              <w:spacing w:after="0" w:line="240" w:lineRule="auto"/>
              <w:jc w:val="both"/>
              <w:rPr>
                <w:rFonts w:ascii="Times New Roman" w:hAnsi="Times New Roman"/>
              </w:rPr>
            </w:pPr>
            <w:r w:rsidRPr="00B77E7A">
              <w:rPr>
                <w:rFonts w:ascii="Times New Roman" w:hAnsi="Times New Roman"/>
              </w:rPr>
              <w:t>Ak žiaci porozumejú textu, s ktorým pracujú, zlepší sa aj ich kvalita čítania, pretože vedia rozlíšiť jednotlivé úrovne textu a ich význam. Aktívnou prácou s rôznymi druhmi literatúry sa učia rozoznávať ich štruktúru a dôsledkom toho vedia samostatne vyhľadávať informácie, ktoré vyplývajú zo zadaných úloh. Práca s literatúrou pre deti žiakov silne motivuje k čítaniu a preto odporúčame obnovovať školskú, ale i pedagogickú knižnicu o nové a kvalitné literárne tituly.</w:t>
            </w:r>
          </w:p>
          <w:p w14:paraId="46FFD7D1" w14:textId="2D6A1A73" w:rsidR="00B77E7A" w:rsidRPr="00B77E7A" w:rsidRDefault="00B77E7A" w:rsidP="00FC3DC3">
            <w:pPr>
              <w:tabs>
                <w:tab w:val="left" w:pos="1114"/>
              </w:tabs>
              <w:spacing w:after="0" w:line="240" w:lineRule="auto"/>
              <w:jc w:val="both"/>
              <w:rPr>
                <w:rFonts w:ascii="Times New Roman" w:hAnsi="Times New Roman"/>
              </w:rPr>
            </w:pPr>
          </w:p>
        </w:tc>
      </w:tr>
      <w:tr w:rsidR="00D34F63" w:rsidRPr="008B5C05" w14:paraId="0448F4C2" w14:textId="77777777" w:rsidTr="001C1890">
        <w:trPr>
          <w:trHeight w:val="11897"/>
        </w:trPr>
        <w:tc>
          <w:tcPr>
            <w:tcW w:w="9062" w:type="dxa"/>
          </w:tcPr>
          <w:p w14:paraId="6C6F48CE" w14:textId="0B8F73D1" w:rsidR="00D34F63" w:rsidRPr="004667CD" w:rsidRDefault="00D34F63" w:rsidP="004667CD">
            <w:pPr>
              <w:tabs>
                <w:tab w:val="left" w:pos="1114"/>
              </w:tabs>
              <w:spacing w:after="0" w:line="240" w:lineRule="auto"/>
              <w:rPr>
                <w:rFonts w:ascii="Times New Roman" w:hAnsi="Times New Roman"/>
                <w:b/>
                <w:bCs/>
              </w:rPr>
            </w:pPr>
          </w:p>
        </w:tc>
      </w:tr>
    </w:tbl>
    <w:p w14:paraId="4EEFE3BF" w14:textId="77777777" w:rsidR="00FA613D" w:rsidRPr="008B5C05" w:rsidRDefault="00FA613D" w:rsidP="00B440DB">
      <w:pPr>
        <w:tabs>
          <w:tab w:val="left" w:pos="1114"/>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424AF9" w:rsidRPr="008B5C05" w14:paraId="6D5D1BDC" w14:textId="77777777" w:rsidTr="002712CF">
        <w:tc>
          <w:tcPr>
            <w:tcW w:w="4077" w:type="dxa"/>
          </w:tcPr>
          <w:p w14:paraId="6400E702"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Vypracoval (meno, priezvisko)</w:t>
            </w:r>
          </w:p>
        </w:tc>
        <w:tc>
          <w:tcPr>
            <w:tcW w:w="5135" w:type="dxa"/>
          </w:tcPr>
          <w:p w14:paraId="11AB22A7" w14:textId="4207E8CC" w:rsidR="00424AF9" w:rsidRPr="008B5C05" w:rsidRDefault="00406E6A" w:rsidP="002712CF">
            <w:pPr>
              <w:tabs>
                <w:tab w:val="left" w:pos="1114"/>
              </w:tabs>
              <w:spacing w:after="0" w:line="240" w:lineRule="auto"/>
              <w:rPr>
                <w:rFonts w:ascii="Times New Roman" w:hAnsi="Times New Roman"/>
              </w:rPr>
            </w:pPr>
            <w:r w:rsidRPr="008B5C05">
              <w:rPr>
                <w:rFonts w:ascii="Times New Roman" w:hAnsi="Times New Roman"/>
              </w:rPr>
              <w:t>PaedDr. Adriana Garamiová</w:t>
            </w:r>
          </w:p>
        </w:tc>
      </w:tr>
      <w:tr w:rsidR="00424AF9" w:rsidRPr="008B5C05" w14:paraId="5AF1AD14" w14:textId="77777777" w:rsidTr="002712CF">
        <w:tc>
          <w:tcPr>
            <w:tcW w:w="4077" w:type="dxa"/>
          </w:tcPr>
          <w:p w14:paraId="2802B3CB"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0AB849BE" w14:textId="6968909D" w:rsidR="00424AF9" w:rsidRPr="008B5C05" w:rsidRDefault="00DD7E8D" w:rsidP="002712CF">
            <w:pPr>
              <w:tabs>
                <w:tab w:val="left" w:pos="1114"/>
              </w:tabs>
              <w:spacing w:after="0" w:line="240" w:lineRule="auto"/>
              <w:rPr>
                <w:rFonts w:ascii="Times New Roman" w:hAnsi="Times New Roman"/>
              </w:rPr>
            </w:pPr>
            <w:r>
              <w:rPr>
                <w:rFonts w:ascii="Times New Roman" w:hAnsi="Times New Roman"/>
              </w:rPr>
              <w:t>0</w:t>
            </w:r>
            <w:r w:rsidR="00110A3F">
              <w:rPr>
                <w:rFonts w:ascii="Times New Roman" w:hAnsi="Times New Roman"/>
              </w:rPr>
              <w:t>9</w:t>
            </w:r>
            <w:r>
              <w:rPr>
                <w:rFonts w:ascii="Times New Roman" w:hAnsi="Times New Roman"/>
              </w:rPr>
              <w:t>.06.2020</w:t>
            </w:r>
          </w:p>
        </w:tc>
      </w:tr>
      <w:tr w:rsidR="00424AF9" w:rsidRPr="008B5C05" w14:paraId="797B3722" w14:textId="77777777" w:rsidTr="002712CF">
        <w:tc>
          <w:tcPr>
            <w:tcW w:w="4077" w:type="dxa"/>
          </w:tcPr>
          <w:p w14:paraId="0489B4CE"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31EA02D3" w14:textId="77777777" w:rsidR="00424AF9" w:rsidRPr="008B5C05" w:rsidRDefault="00424AF9" w:rsidP="002712CF">
            <w:pPr>
              <w:tabs>
                <w:tab w:val="left" w:pos="1114"/>
              </w:tabs>
              <w:spacing w:after="0" w:line="240" w:lineRule="auto"/>
              <w:rPr>
                <w:rFonts w:ascii="Times New Roman" w:hAnsi="Times New Roman"/>
              </w:rPr>
            </w:pPr>
          </w:p>
        </w:tc>
      </w:tr>
      <w:tr w:rsidR="00424AF9" w:rsidRPr="008B5C05" w14:paraId="475D14A2" w14:textId="77777777" w:rsidTr="002712CF">
        <w:tc>
          <w:tcPr>
            <w:tcW w:w="4077" w:type="dxa"/>
          </w:tcPr>
          <w:p w14:paraId="06FF156E"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Schválil (meno, priezvisko)</w:t>
            </w:r>
          </w:p>
        </w:tc>
        <w:tc>
          <w:tcPr>
            <w:tcW w:w="5135" w:type="dxa"/>
          </w:tcPr>
          <w:p w14:paraId="02E5DD07" w14:textId="7C5B81F9" w:rsidR="00424AF9" w:rsidRPr="008B5C05" w:rsidRDefault="002E155C" w:rsidP="002712CF">
            <w:pPr>
              <w:tabs>
                <w:tab w:val="left" w:pos="1114"/>
              </w:tabs>
              <w:spacing w:after="0" w:line="240" w:lineRule="auto"/>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r>
      <w:tr w:rsidR="00424AF9" w:rsidRPr="008B5C05" w14:paraId="17D0586D" w14:textId="77777777" w:rsidTr="002712CF">
        <w:tc>
          <w:tcPr>
            <w:tcW w:w="4077" w:type="dxa"/>
          </w:tcPr>
          <w:p w14:paraId="58ED6272"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25E686DB" w14:textId="48CB30F6" w:rsidR="00424AF9" w:rsidRPr="008B5C05" w:rsidRDefault="00DD7E8D" w:rsidP="002712CF">
            <w:pPr>
              <w:tabs>
                <w:tab w:val="left" w:pos="1114"/>
              </w:tabs>
              <w:spacing w:after="0" w:line="240" w:lineRule="auto"/>
              <w:rPr>
                <w:rFonts w:ascii="Times New Roman" w:hAnsi="Times New Roman"/>
              </w:rPr>
            </w:pPr>
            <w:r>
              <w:rPr>
                <w:rFonts w:ascii="Times New Roman" w:hAnsi="Times New Roman"/>
              </w:rPr>
              <w:t>0</w:t>
            </w:r>
            <w:r w:rsidR="00110A3F">
              <w:rPr>
                <w:rFonts w:ascii="Times New Roman" w:hAnsi="Times New Roman"/>
              </w:rPr>
              <w:t>9</w:t>
            </w:r>
            <w:r>
              <w:rPr>
                <w:rFonts w:ascii="Times New Roman" w:hAnsi="Times New Roman"/>
              </w:rPr>
              <w:t>.06.2020</w:t>
            </w:r>
          </w:p>
        </w:tc>
      </w:tr>
      <w:tr w:rsidR="00424AF9" w:rsidRPr="008B5C05" w14:paraId="5F4897F4" w14:textId="77777777" w:rsidTr="002712CF">
        <w:tc>
          <w:tcPr>
            <w:tcW w:w="4077" w:type="dxa"/>
          </w:tcPr>
          <w:p w14:paraId="2EDD1169"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71F1AB61" w14:textId="77777777" w:rsidR="00424AF9" w:rsidRPr="008B5C05" w:rsidRDefault="00424AF9" w:rsidP="002712CF">
            <w:pPr>
              <w:tabs>
                <w:tab w:val="left" w:pos="1114"/>
              </w:tabs>
              <w:spacing w:after="0" w:line="240" w:lineRule="auto"/>
              <w:rPr>
                <w:rFonts w:ascii="Times New Roman" w:hAnsi="Times New Roman"/>
              </w:rPr>
            </w:pPr>
          </w:p>
        </w:tc>
      </w:tr>
    </w:tbl>
    <w:p w14:paraId="286BCA07" w14:textId="77777777" w:rsidR="009C56FC" w:rsidRDefault="009C56FC" w:rsidP="003C0681">
      <w:pPr>
        <w:rPr>
          <w:rFonts w:ascii="Times New Roman" w:hAnsi="Times New Roman"/>
        </w:rPr>
      </w:pPr>
    </w:p>
    <w:p w14:paraId="66F131F1" w14:textId="42CF5E91" w:rsidR="00F168B7" w:rsidRDefault="003C0681" w:rsidP="003C0681">
      <w:pPr>
        <w:rPr>
          <w:rFonts w:ascii="Times New Roman" w:hAnsi="Times New Roman"/>
        </w:rPr>
      </w:pPr>
      <w:r w:rsidRPr="008B5C05">
        <w:rPr>
          <w:rFonts w:ascii="Times New Roman" w:hAnsi="Times New Roman"/>
        </w:rPr>
        <w:lastRenderedPageBreak/>
        <w:t>Príloha</w:t>
      </w:r>
      <w:r w:rsidR="00941B3B">
        <w:rPr>
          <w:rFonts w:ascii="Times New Roman" w:hAnsi="Times New Roman"/>
        </w:rPr>
        <w:t>:</w:t>
      </w:r>
    </w:p>
    <w:p w14:paraId="296C1FE8" w14:textId="61307367" w:rsidR="003C0681" w:rsidRPr="008B5C05" w:rsidRDefault="00ED58DE" w:rsidP="003C0681">
      <w:pPr>
        <w:rPr>
          <w:rFonts w:ascii="Times New Roman" w:hAnsi="Times New Roman"/>
        </w:rPr>
      </w:pPr>
      <w:r>
        <w:rPr>
          <w:rFonts w:ascii="Times New Roman" w:hAnsi="Times New Roman"/>
        </w:rPr>
        <w:t>Prezenčná</w:t>
      </w:r>
      <w:r w:rsidR="00F53448">
        <w:rPr>
          <w:rFonts w:ascii="Times New Roman" w:hAnsi="Times New Roman"/>
        </w:rPr>
        <w:t xml:space="preserve"> </w:t>
      </w:r>
      <w:r w:rsidR="002E4D7D">
        <w:rPr>
          <w:rFonts w:ascii="Times New Roman" w:hAnsi="Times New Roman"/>
        </w:rPr>
        <w:t>listina zo stretnutia</w:t>
      </w:r>
      <w:r w:rsidR="003C0681" w:rsidRPr="008B5C05">
        <w:rPr>
          <w:rFonts w:ascii="Times New Roman" w:hAnsi="Times New Roman"/>
        </w:rPr>
        <w:t xml:space="preserve"> pedagogického klubu     </w:t>
      </w:r>
      <w:r w:rsidR="003C0681" w:rsidRPr="008B5C05">
        <w:rPr>
          <w:rFonts w:ascii="Times New Roman" w:hAnsi="Times New Roman"/>
          <w:noProof/>
          <w:lang w:eastAsia="sk-SK"/>
        </w:rPr>
        <w:t xml:space="preserve">                                                             </w:t>
      </w:r>
      <w:r w:rsidR="003C0681" w:rsidRPr="008B5C05">
        <w:rPr>
          <w:rFonts w:ascii="Times New Roman" w:hAnsi="Times New Roman"/>
          <w:noProof/>
          <w:lang w:eastAsia="sk-SK"/>
        </w:rPr>
        <w:drawing>
          <wp:inline distT="0" distB="0" distL="0" distR="0" wp14:anchorId="1189CB79" wp14:editId="6E4FA357">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F800CA" w:rsidRPr="008B5C05" w14:paraId="69D1DAE0" w14:textId="77777777" w:rsidTr="003A649A">
        <w:tc>
          <w:tcPr>
            <w:tcW w:w="4539" w:type="dxa"/>
          </w:tcPr>
          <w:p w14:paraId="73BEF8FC"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Prioritná os</w:t>
            </w:r>
          </w:p>
        </w:tc>
        <w:tc>
          <w:tcPr>
            <w:tcW w:w="4523" w:type="dxa"/>
          </w:tcPr>
          <w:p w14:paraId="0062CFF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Vzdelávanie</w:t>
            </w:r>
          </w:p>
        </w:tc>
      </w:tr>
      <w:tr w:rsidR="00F800CA" w:rsidRPr="008B5C05" w14:paraId="07906918" w14:textId="77777777" w:rsidTr="003A649A">
        <w:tc>
          <w:tcPr>
            <w:tcW w:w="4539" w:type="dxa"/>
          </w:tcPr>
          <w:p w14:paraId="32C6A589"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Špecifický cieľ</w:t>
            </w:r>
          </w:p>
        </w:tc>
        <w:tc>
          <w:tcPr>
            <w:tcW w:w="4523" w:type="dxa"/>
          </w:tcPr>
          <w:p w14:paraId="09C938B0" w14:textId="32F868F5" w:rsidR="00F800CA" w:rsidRPr="008B5C05" w:rsidRDefault="00F800CA" w:rsidP="003C6457">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w:t>
            </w:r>
            <w:r w:rsidR="005D380A">
              <w:rPr>
                <w:rFonts w:ascii="Times New Roman" w:hAnsi="Times New Roman"/>
              </w:rPr>
              <w:t> </w:t>
            </w:r>
            <w:r w:rsidRPr="008B5C05">
              <w:rPr>
                <w:rFonts w:ascii="Times New Roman" w:hAnsi="Times New Roman"/>
              </w:rPr>
              <w:t>žiakov</w:t>
            </w:r>
          </w:p>
        </w:tc>
      </w:tr>
      <w:tr w:rsidR="00F800CA" w:rsidRPr="008B5C05" w14:paraId="6A0A6E62" w14:textId="77777777" w:rsidTr="003A649A">
        <w:tc>
          <w:tcPr>
            <w:tcW w:w="4539" w:type="dxa"/>
          </w:tcPr>
          <w:p w14:paraId="4A1C7730"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Prijímateľ</w:t>
            </w:r>
          </w:p>
        </w:tc>
        <w:tc>
          <w:tcPr>
            <w:tcW w:w="4523" w:type="dxa"/>
          </w:tcPr>
          <w:p w14:paraId="4115527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F800CA" w:rsidRPr="008B5C05" w14:paraId="1EC260D0" w14:textId="77777777" w:rsidTr="003A649A">
        <w:tc>
          <w:tcPr>
            <w:tcW w:w="4539" w:type="dxa"/>
          </w:tcPr>
          <w:p w14:paraId="2D3991CD"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Názov projektu</w:t>
            </w:r>
          </w:p>
        </w:tc>
        <w:tc>
          <w:tcPr>
            <w:tcW w:w="4523" w:type="dxa"/>
          </w:tcPr>
          <w:p w14:paraId="149B240A"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Inovácia foriem a metód výchovno-vzdelávacieho procesu v Dvoroch nad Žitavou</w:t>
            </w:r>
          </w:p>
        </w:tc>
      </w:tr>
      <w:tr w:rsidR="00F800CA" w:rsidRPr="008B5C05" w14:paraId="0ED9F4B3" w14:textId="77777777" w:rsidTr="003A649A">
        <w:tc>
          <w:tcPr>
            <w:tcW w:w="4539" w:type="dxa"/>
          </w:tcPr>
          <w:p w14:paraId="2208C27D" w14:textId="56971D19"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 xml:space="preserve">Kód </w:t>
            </w:r>
            <w:r w:rsidR="00295F2F" w:rsidRPr="008B5C05">
              <w:rPr>
                <w:rFonts w:ascii="Times New Roman" w:hAnsi="Times New Roman"/>
              </w:rPr>
              <w:t>ITMS projek</w:t>
            </w:r>
            <w:r w:rsidR="005A3DA4">
              <w:rPr>
                <w:rFonts w:ascii="Times New Roman" w:hAnsi="Times New Roman"/>
              </w:rPr>
              <w:t>t</w:t>
            </w:r>
            <w:r w:rsidR="00295F2F" w:rsidRPr="008B5C05">
              <w:rPr>
                <w:rFonts w:ascii="Times New Roman" w:hAnsi="Times New Roman"/>
              </w:rPr>
              <w:t>u</w:t>
            </w:r>
          </w:p>
        </w:tc>
        <w:tc>
          <w:tcPr>
            <w:tcW w:w="4523" w:type="dxa"/>
          </w:tcPr>
          <w:p w14:paraId="4519EE5B" w14:textId="15C7D4A1"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31201</w:t>
            </w:r>
            <w:r w:rsidR="005A3DA4">
              <w:rPr>
                <w:rFonts w:ascii="Times New Roman" w:hAnsi="Times New Roman"/>
              </w:rPr>
              <w:t>1</w:t>
            </w:r>
            <w:r w:rsidRPr="008B5C05">
              <w:rPr>
                <w:rFonts w:ascii="Times New Roman" w:hAnsi="Times New Roman"/>
              </w:rPr>
              <w:t>S811</w:t>
            </w:r>
          </w:p>
        </w:tc>
      </w:tr>
      <w:tr w:rsidR="00F800CA" w:rsidRPr="008B5C05" w14:paraId="30EC2EF6" w14:textId="77777777" w:rsidTr="003A649A">
        <w:tc>
          <w:tcPr>
            <w:tcW w:w="4539" w:type="dxa"/>
          </w:tcPr>
          <w:p w14:paraId="5A8D301F"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 xml:space="preserve">Názov pedagogického klubu </w:t>
            </w:r>
          </w:p>
        </w:tc>
        <w:tc>
          <w:tcPr>
            <w:tcW w:w="4523" w:type="dxa"/>
          </w:tcPr>
          <w:p w14:paraId="757BFED5"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Pedagogický klub čitateľskej gramotnosti</w:t>
            </w:r>
          </w:p>
        </w:tc>
      </w:tr>
    </w:tbl>
    <w:p w14:paraId="41E4708F" w14:textId="77777777" w:rsidR="00F800CA" w:rsidRPr="008B5C05" w:rsidRDefault="00F800CA" w:rsidP="003C0681">
      <w:pPr>
        <w:rPr>
          <w:rFonts w:ascii="Times New Roman" w:hAnsi="Times New Roman"/>
        </w:rPr>
      </w:pPr>
    </w:p>
    <w:p w14:paraId="02B6A0AF" w14:textId="76F30CF7" w:rsidR="003C0681" w:rsidRPr="004E524E" w:rsidRDefault="003C0681" w:rsidP="004E524E">
      <w:pPr>
        <w:pStyle w:val="Nadpis1"/>
        <w:jc w:val="center"/>
        <w:rPr>
          <w:rFonts w:ascii="Times New Roman" w:hAnsi="Times New Roman" w:cs="Times New Roman"/>
          <w:sz w:val="22"/>
          <w:szCs w:val="22"/>
          <w:lang w:val="sk-SK"/>
        </w:rPr>
      </w:pPr>
      <w:r w:rsidRPr="008B5C05">
        <w:rPr>
          <w:rFonts w:ascii="Times New Roman" w:hAnsi="Times New Roman" w:cs="Times New Roman"/>
          <w:sz w:val="22"/>
          <w:szCs w:val="22"/>
          <w:lang w:val="sk-SK"/>
        </w:rPr>
        <w:t>PREZENČNÁ LISTINA</w:t>
      </w:r>
    </w:p>
    <w:p w14:paraId="333F130C" w14:textId="51E6C6CC" w:rsidR="003C0681" w:rsidRPr="008B5C05" w:rsidRDefault="003C0681" w:rsidP="003C0681">
      <w:pPr>
        <w:rPr>
          <w:rFonts w:ascii="Times New Roman" w:hAnsi="Times New Roman"/>
        </w:rPr>
      </w:pPr>
      <w:r w:rsidRPr="008B5C05">
        <w:rPr>
          <w:rFonts w:ascii="Times New Roman" w:hAnsi="Times New Roman"/>
        </w:rPr>
        <w:t xml:space="preserve">Miesto konania stretnutia: </w:t>
      </w:r>
      <w:r w:rsidR="00CB2A1B" w:rsidRPr="008B5C05">
        <w:rPr>
          <w:rFonts w:ascii="Times New Roman" w:hAnsi="Times New Roman"/>
        </w:rPr>
        <w:t>Základná škola, Hlavné námestie 14, 941 31 Dvory nad Žitavou</w:t>
      </w:r>
    </w:p>
    <w:p w14:paraId="15CA730E" w14:textId="739805ED" w:rsidR="003C0681" w:rsidRPr="008B5C05" w:rsidRDefault="003C0681" w:rsidP="003C0681">
      <w:pPr>
        <w:rPr>
          <w:rFonts w:ascii="Times New Roman" w:hAnsi="Times New Roman"/>
        </w:rPr>
      </w:pPr>
      <w:r w:rsidRPr="008B5C05">
        <w:rPr>
          <w:rFonts w:ascii="Times New Roman" w:hAnsi="Times New Roman"/>
        </w:rPr>
        <w:t>Dátum konania stretnutia:</w:t>
      </w:r>
      <w:r w:rsidR="00A57B40">
        <w:rPr>
          <w:rFonts w:ascii="Times New Roman" w:hAnsi="Times New Roman"/>
        </w:rPr>
        <w:t xml:space="preserve"> </w:t>
      </w:r>
      <w:r w:rsidR="00DD7E8D">
        <w:rPr>
          <w:rFonts w:ascii="Times New Roman" w:hAnsi="Times New Roman"/>
        </w:rPr>
        <w:t>0</w:t>
      </w:r>
      <w:r w:rsidR="00110A3F">
        <w:rPr>
          <w:rFonts w:ascii="Times New Roman" w:hAnsi="Times New Roman"/>
        </w:rPr>
        <w:t>9</w:t>
      </w:r>
      <w:r w:rsidR="00DD7E8D">
        <w:rPr>
          <w:rFonts w:ascii="Times New Roman" w:hAnsi="Times New Roman"/>
        </w:rPr>
        <w:t>.06.2020</w:t>
      </w:r>
      <w:r w:rsidR="00A57B40">
        <w:rPr>
          <w:rFonts w:ascii="Times New Roman" w:hAnsi="Times New Roman"/>
        </w:rPr>
        <w:t xml:space="preserve">                </w:t>
      </w:r>
    </w:p>
    <w:p w14:paraId="019D2D60" w14:textId="5231906D" w:rsidR="003C0681" w:rsidRPr="008B5C05" w:rsidRDefault="003C0681" w:rsidP="003C0681">
      <w:pPr>
        <w:rPr>
          <w:rFonts w:ascii="Times New Roman" w:hAnsi="Times New Roman"/>
        </w:rPr>
      </w:pPr>
      <w:r w:rsidRPr="008B5C05">
        <w:rPr>
          <w:rFonts w:ascii="Times New Roman" w:hAnsi="Times New Roman"/>
        </w:rPr>
        <w:t>Trvanie stretnutia: od 13.30</w:t>
      </w:r>
      <w:r w:rsidR="008E2293">
        <w:rPr>
          <w:rFonts w:ascii="Times New Roman" w:hAnsi="Times New Roman"/>
        </w:rPr>
        <w:t xml:space="preserve"> </w:t>
      </w:r>
      <w:r w:rsidRPr="008B5C05">
        <w:rPr>
          <w:rFonts w:ascii="Times New Roman" w:hAnsi="Times New Roman"/>
        </w:rPr>
        <w:t>hod</w:t>
      </w:r>
      <w:r w:rsidR="008E2293">
        <w:rPr>
          <w:rFonts w:ascii="Times New Roman" w:hAnsi="Times New Roman"/>
        </w:rPr>
        <w:t>.</w:t>
      </w:r>
      <w:r w:rsidR="00EF7A68">
        <w:rPr>
          <w:rFonts w:ascii="Times New Roman" w:hAnsi="Times New Roman"/>
        </w:rPr>
        <w:t xml:space="preserve"> </w:t>
      </w:r>
      <w:r w:rsidRPr="008B5C05">
        <w:rPr>
          <w:rFonts w:ascii="Times New Roman" w:hAnsi="Times New Roman"/>
        </w:rPr>
        <w:t>do 16.30 ho</w:t>
      </w:r>
      <w:r w:rsidR="00EF7A68">
        <w:rPr>
          <w:rFonts w:ascii="Times New Roman" w:hAnsi="Times New Roman"/>
        </w:rPr>
        <w:t>d.</w:t>
      </w:r>
    </w:p>
    <w:p w14:paraId="05E27B45" w14:textId="77777777" w:rsidR="003C0681" w:rsidRPr="008B5C05" w:rsidRDefault="003C0681" w:rsidP="003C0681">
      <w:pPr>
        <w:rPr>
          <w:rFonts w:ascii="Times New Roman" w:hAnsi="Times New Roman"/>
        </w:rPr>
      </w:pPr>
      <w:r w:rsidRPr="008B5C05">
        <w:rPr>
          <w:rFonts w:ascii="Times New Roman" w:hAnsi="Times New Roman"/>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3C0681" w:rsidRPr="008B5C05" w14:paraId="0EF8E487" w14:textId="77777777" w:rsidTr="003C6457">
        <w:trPr>
          <w:trHeight w:val="337"/>
        </w:trPr>
        <w:tc>
          <w:tcPr>
            <w:tcW w:w="544" w:type="dxa"/>
          </w:tcPr>
          <w:p w14:paraId="5C9FACCE" w14:textId="77777777" w:rsidR="003C0681" w:rsidRPr="008B5C05" w:rsidRDefault="003C0681" w:rsidP="003C6457">
            <w:pPr>
              <w:rPr>
                <w:rFonts w:ascii="Times New Roman" w:hAnsi="Times New Roman"/>
              </w:rPr>
            </w:pPr>
            <w:r w:rsidRPr="008B5C05">
              <w:rPr>
                <w:rFonts w:ascii="Times New Roman" w:hAnsi="Times New Roman"/>
              </w:rPr>
              <w:t>č.</w:t>
            </w:r>
          </w:p>
        </w:tc>
        <w:tc>
          <w:tcPr>
            <w:tcW w:w="3935" w:type="dxa"/>
          </w:tcPr>
          <w:p w14:paraId="74B53CA6"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2427" w:type="dxa"/>
          </w:tcPr>
          <w:p w14:paraId="67E496C7"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2306" w:type="dxa"/>
          </w:tcPr>
          <w:p w14:paraId="47792E7A"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53D1022D" w14:textId="77777777" w:rsidTr="003C6457">
        <w:trPr>
          <w:trHeight w:val="337"/>
        </w:trPr>
        <w:tc>
          <w:tcPr>
            <w:tcW w:w="544" w:type="dxa"/>
          </w:tcPr>
          <w:p w14:paraId="7D63B939" w14:textId="77777777" w:rsidR="003C0681" w:rsidRPr="008B5C05" w:rsidRDefault="003C0681" w:rsidP="003C6457">
            <w:pPr>
              <w:rPr>
                <w:rFonts w:ascii="Times New Roman" w:hAnsi="Times New Roman"/>
              </w:rPr>
            </w:pPr>
            <w:r w:rsidRPr="008B5C05">
              <w:rPr>
                <w:rFonts w:ascii="Times New Roman" w:hAnsi="Times New Roman"/>
              </w:rPr>
              <w:t>1.</w:t>
            </w:r>
          </w:p>
        </w:tc>
        <w:tc>
          <w:tcPr>
            <w:tcW w:w="3935" w:type="dxa"/>
          </w:tcPr>
          <w:p w14:paraId="75C5CA06" w14:textId="60D61B0E" w:rsidR="003C0681" w:rsidRPr="008B5C05" w:rsidRDefault="003F6526" w:rsidP="003C6457">
            <w:pPr>
              <w:rPr>
                <w:rFonts w:ascii="Times New Roman" w:hAnsi="Times New Roman"/>
              </w:rPr>
            </w:pPr>
            <w:r>
              <w:rPr>
                <w:rFonts w:ascii="Times New Roman" w:hAnsi="Times New Roman"/>
              </w:rPr>
              <w:t>P</w:t>
            </w:r>
            <w:r w:rsidR="00D623C5">
              <w:rPr>
                <w:rFonts w:ascii="Times New Roman" w:hAnsi="Times New Roman"/>
              </w:rPr>
              <w:t>aedDr. Adriana Garamiová</w:t>
            </w:r>
          </w:p>
        </w:tc>
        <w:tc>
          <w:tcPr>
            <w:tcW w:w="2427" w:type="dxa"/>
          </w:tcPr>
          <w:p w14:paraId="3FE42E02" w14:textId="77777777" w:rsidR="003C0681" w:rsidRPr="008B5C05" w:rsidRDefault="003C0681" w:rsidP="003C6457">
            <w:pPr>
              <w:rPr>
                <w:rFonts w:ascii="Times New Roman" w:hAnsi="Times New Roman"/>
              </w:rPr>
            </w:pPr>
          </w:p>
        </w:tc>
        <w:tc>
          <w:tcPr>
            <w:tcW w:w="2306" w:type="dxa"/>
          </w:tcPr>
          <w:p w14:paraId="2FC5D6DF" w14:textId="0B65015F" w:rsidR="003C0681" w:rsidRPr="008B5C05" w:rsidRDefault="00D623C5" w:rsidP="003C6457">
            <w:pPr>
              <w:rPr>
                <w:rFonts w:ascii="Times New Roman" w:hAnsi="Times New Roman"/>
              </w:rPr>
            </w:pPr>
            <w:r>
              <w:rPr>
                <w:rFonts w:ascii="Times New Roman" w:hAnsi="Times New Roman"/>
              </w:rPr>
              <w:t xml:space="preserve">ZŠ </w:t>
            </w:r>
            <w:r w:rsidR="00FE0B22">
              <w:rPr>
                <w:rFonts w:ascii="Times New Roman" w:hAnsi="Times New Roman"/>
              </w:rPr>
              <w:t>Dvory nad Žitavou</w:t>
            </w:r>
          </w:p>
        </w:tc>
      </w:tr>
      <w:tr w:rsidR="003C0681" w:rsidRPr="008B5C05" w14:paraId="328A368A" w14:textId="77777777" w:rsidTr="003C6457">
        <w:trPr>
          <w:trHeight w:val="337"/>
        </w:trPr>
        <w:tc>
          <w:tcPr>
            <w:tcW w:w="544" w:type="dxa"/>
          </w:tcPr>
          <w:p w14:paraId="144D5809" w14:textId="77777777" w:rsidR="003C0681" w:rsidRPr="008B5C05" w:rsidRDefault="003C0681" w:rsidP="003C6457">
            <w:pPr>
              <w:rPr>
                <w:rFonts w:ascii="Times New Roman" w:hAnsi="Times New Roman"/>
              </w:rPr>
            </w:pPr>
            <w:r w:rsidRPr="008B5C05">
              <w:rPr>
                <w:rFonts w:ascii="Times New Roman" w:hAnsi="Times New Roman"/>
              </w:rPr>
              <w:t>2.</w:t>
            </w:r>
          </w:p>
        </w:tc>
        <w:tc>
          <w:tcPr>
            <w:tcW w:w="3935" w:type="dxa"/>
          </w:tcPr>
          <w:p w14:paraId="76370305" w14:textId="3065E60F" w:rsidR="003C0681" w:rsidRPr="008B5C05" w:rsidRDefault="00460334" w:rsidP="003C6457">
            <w:pPr>
              <w:rPr>
                <w:rFonts w:ascii="Times New Roman" w:hAnsi="Times New Roman"/>
              </w:rPr>
            </w:pPr>
            <w:r>
              <w:rPr>
                <w:rFonts w:ascii="Times New Roman" w:hAnsi="Times New Roman"/>
              </w:rPr>
              <w:t>Mgr. O</w:t>
            </w:r>
            <w:r w:rsidR="000029C1">
              <w:rPr>
                <w:rFonts w:ascii="Times New Roman" w:hAnsi="Times New Roman"/>
              </w:rPr>
              <w:t xml:space="preserve">ľga </w:t>
            </w:r>
            <w:proofErr w:type="spellStart"/>
            <w:r w:rsidR="000029C1">
              <w:rPr>
                <w:rFonts w:ascii="Times New Roman" w:hAnsi="Times New Roman"/>
              </w:rPr>
              <w:t>Opaleková</w:t>
            </w:r>
            <w:proofErr w:type="spellEnd"/>
          </w:p>
        </w:tc>
        <w:tc>
          <w:tcPr>
            <w:tcW w:w="2427" w:type="dxa"/>
          </w:tcPr>
          <w:p w14:paraId="377BC809" w14:textId="77777777" w:rsidR="003C0681" w:rsidRPr="008B5C05" w:rsidRDefault="003C0681" w:rsidP="003C6457">
            <w:pPr>
              <w:rPr>
                <w:rFonts w:ascii="Times New Roman" w:hAnsi="Times New Roman"/>
              </w:rPr>
            </w:pPr>
          </w:p>
        </w:tc>
        <w:tc>
          <w:tcPr>
            <w:tcW w:w="2306" w:type="dxa"/>
          </w:tcPr>
          <w:p w14:paraId="22B5C66E" w14:textId="299D5A87"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CBE338" w14:textId="77777777" w:rsidTr="003C6457">
        <w:trPr>
          <w:trHeight w:val="337"/>
        </w:trPr>
        <w:tc>
          <w:tcPr>
            <w:tcW w:w="544" w:type="dxa"/>
          </w:tcPr>
          <w:p w14:paraId="7B5B1808" w14:textId="77777777" w:rsidR="003C0681" w:rsidRPr="008B5C05" w:rsidRDefault="003C0681" w:rsidP="003C6457">
            <w:pPr>
              <w:rPr>
                <w:rFonts w:ascii="Times New Roman" w:hAnsi="Times New Roman"/>
              </w:rPr>
            </w:pPr>
            <w:r w:rsidRPr="008B5C05">
              <w:rPr>
                <w:rFonts w:ascii="Times New Roman" w:hAnsi="Times New Roman"/>
              </w:rPr>
              <w:t>3.</w:t>
            </w:r>
          </w:p>
        </w:tc>
        <w:tc>
          <w:tcPr>
            <w:tcW w:w="3935" w:type="dxa"/>
          </w:tcPr>
          <w:p w14:paraId="70B5EB2E" w14:textId="7AC27082" w:rsidR="003C0681" w:rsidRPr="008B5C05" w:rsidRDefault="00F01CFE" w:rsidP="00F01CFE">
            <w:pPr>
              <w:tabs>
                <w:tab w:val="left" w:pos="1395"/>
              </w:tabs>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c>
          <w:tcPr>
            <w:tcW w:w="2427" w:type="dxa"/>
          </w:tcPr>
          <w:p w14:paraId="0E0C42B8" w14:textId="77777777" w:rsidR="003C0681" w:rsidRPr="008B5C05" w:rsidRDefault="003C0681" w:rsidP="003C6457">
            <w:pPr>
              <w:rPr>
                <w:rFonts w:ascii="Times New Roman" w:hAnsi="Times New Roman"/>
              </w:rPr>
            </w:pPr>
          </w:p>
        </w:tc>
        <w:tc>
          <w:tcPr>
            <w:tcW w:w="2306" w:type="dxa"/>
          </w:tcPr>
          <w:p w14:paraId="07683BD4" w14:textId="14A6BB92"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0300FE11" w14:textId="77777777" w:rsidTr="003C6457">
        <w:trPr>
          <w:trHeight w:val="337"/>
        </w:trPr>
        <w:tc>
          <w:tcPr>
            <w:tcW w:w="544" w:type="dxa"/>
          </w:tcPr>
          <w:p w14:paraId="5CD8C5D1" w14:textId="77777777" w:rsidR="003C0681" w:rsidRPr="008B5C05" w:rsidRDefault="003C0681" w:rsidP="003C6457">
            <w:pPr>
              <w:rPr>
                <w:rFonts w:ascii="Times New Roman" w:hAnsi="Times New Roman"/>
              </w:rPr>
            </w:pPr>
            <w:r w:rsidRPr="008B5C05">
              <w:rPr>
                <w:rFonts w:ascii="Times New Roman" w:hAnsi="Times New Roman"/>
              </w:rPr>
              <w:t>4.</w:t>
            </w:r>
          </w:p>
        </w:tc>
        <w:tc>
          <w:tcPr>
            <w:tcW w:w="3935" w:type="dxa"/>
          </w:tcPr>
          <w:p w14:paraId="0329C10A" w14:textId="22E1B7DB" w:rsidR="003C0681" w:rsidRPr="008B5C05" w:rsidRDefault="006C3ABC" w:rsidP="003C6457">
            <w:pPr>
              <w:rPr>
                <w:rFonts w:ascii="Times New Roman" w:hAnsi="Times New Roman"/>
              </w:rPr>
            </w:pPr>
            <w:r>
              <w:rPr>
                <w:rFonts w:ascii="Times New Roman" w:hAnsi="Times New Roman"/>
              </w:rPr>
              <w:t>Mgr. Denisa Takácsov</w:t>
            </w:r>
            <w:r w:rsidR="00D605AE">
              <w:rPr>
                <w:rFonts w:ascii="Times New Roman" w:hAnsi="Times New Roman"/>
              </w:rPr>
              <w:t>á</w:t>
            </w:r>
          </w:p>
        </w:tc>
        <w:tc>
          <w:tcPr>
            <w:tcW w:w="2427" w:type="dxa"/>
          </w:tcPr>
          <w:p w14:paraId="73DF5580" w14:textId="77777777" w:rsidR="003C0681" w:rsidRPr="008B5C05" w:rsidRDefault="003C0681" w:rsidP="003C6457">
            <w:pPr>
              <w:rPr>
                <w:rFonts w:ascii="Times New Roman" w:hAnsi="Times New Roman"/>
              </w:rPr>
            </w:pPr>
          </w:p>
        </w:tc>
        <w:tc>
          <w:tcPr>
            <w:tcW w:w="2306" w:type="dxa"/>
          </w:tcPr>
          <w:p w14:paraId="59E00A89" w14:textId="5B76914D"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DC81C9" w14:textId="77777777" w:rsidTr="003C6457">
        <w:trPr>
          <w:trHeight w:val="355"/>
        </w:trPr>
        <w:tc>
          <w:tcPr>
            <w:tcW w:w="544" w:type="dxa"/>
          </w:tcPr>
          <w:p w14:paraId="581F92EA" w14:textId="77777777" w:rsidR="003C0681" w:rsidRPr="008B5C05" w:rsidRDefault="003C0681" w:rsidP="003C6457">
            <w:pPr>
              <w:rPr>
                <w:rFonts w:ascii="Times New Roman" w:hAnsi="Times New Roman"/>
              </w:rPr>
            </w:pPr>
            <w:r w:rsidRPr="008B5C05">
              <w:rPr>
                <w:rFonts w:ascii="Times New Roman" w:hAnsi="Times New Roman"/>
              </w:rPr>
              <w:t>5.</w:t>
            </w:r>
          </w:p>
        </w:tc>
        <w:tc>
          <w:tcPr>
            <w:tcW w:w="3935" w:type="dxa"/>
          </w:tcPr>
          <w:p w14:paraId="4E53F273" w14:textId="07949843" w:rsidR="00040A3E" w:rsidRPr="008B5C05" w:rsidRDefault="00DF33E3" w:rsidP="003C6457">
            <w:pPr>
              <w:rPr>
                <w:rFonts w:ascii="Times New Roman" w:hAnsi="Times New Roman"/>
              </w:rPr>
            </w:pPr>
            <w:r>
              <w:rPr>
                <w:rFonts w:ascii="Times New Roman" w:hAnsi="Times New Roman"/>
              </w:rPr>
              <w:t xml:space="preserve">Mgr. Eduarda </w:t>
            </w:r>
            <w:proofErr w:type="spellStart"/>
            <w:r w:rsidR="00040A3E">
              <w:rPr>
                <w:rFonts w:ascii="Times New Roman" w:hAnsi="Times New Roman"/>
              </w:rPr>
              <w:t>Juhászová</w:t>
            </w:r>
            <w:proofErr w:type="spellEnd"/>
          </w:p>
        </w:tc>
        <w:tc>
          <w:tcPr>
            <w:tcW w:w="2427" w:type="dxa"/>
          </w:tcPr>
          <w:p w14:paraId="058915A6" w14:textId="77777777" w:rsidR="003C0681" w:rsidRPr="008B5C05" w:rsidRDefault="003C0681" w:rsidP="003C6457">
            <w:pPr>
              <w:rPr>
                <w:rFonts w:ascii="Times New Roman" w:hAnsi="Times New Roman"/>
              </w:rPr>
            </w:pPr>
          </w:p>
        </w:tc>
        <w:tc>
          <w:tcPr>
            <w:tcW w:w="2306" w:type="dxa"/>
          </w:tcPr>
          <w:p w14:paraId="77103C0C" w14:textId="6EB118D4"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6CB335FF" w14:textId="77777777" w:rsidTr="003C6457">
        <w:trPr>
          <w:trHeight w:val="355"/>
        </w:trPr>
        <w:tc>
          <w:tcPr>
            <w:tcW w:w="544" w:type="dxa"/>
          </w:tcPr>
          <w:p w14:paraId="5A6BC55F" w14:textId="77777777" w:rsidR="003C0681" w:rsidRPr="008B5C05" w:rsidRDefault="003C0681" w:rsidP="003C6457">
            <w:pPr>
              <w:rPr>
                <w:rFonts w:ascii="Times New Roman" w:hAnsi="Times New Roman"/>
              </w:rPr>
            </w:pPr>
            <w:r w:rsidRPr="008B5C05">
              <w:rPr>
                <w:rFonts w:ascii="Times New Roman" w:hAnsi="Times New Roman"/>
              </w:rPr>
              <w:t>6.</w:t>
            </w:r>
          </w:p>
        </w:tc>
        <w:tc>
          <w:tcPr>
            <w:tcW w:w="3935" w:type="dxa"/>
          </w:tcPr>
          <w:p w14:paraId="737FC70B" w14:textId="59550641" w:rsidR="003C0681" w:rsidRPr="008B5C05" w:rsidRDefault="00DC3076" w:rsidP="003C6457">
            <w:pPr>
              <w:rPr>
                <w:rFonts w:ascii="Times New Roman" w:hAnsi="Times New Roman"/>
              </w:rPr>
            </w:pPr>
            <w:r>
              <w:rPr>
                <w:rFonts w:ascii="Times New Roman" w:hAnsi="Times New Roman"/>
              </w:rPr>
              <w:t>Mgr. Katarína Vicenová</w:t>
            </w:r>
          </w:p>
        </w:tc>
        <w:tc>
          <w:tcPr>
            <w:tcW w:w="2427" w:type="dxa"/>
          </w:tcPr>
          <w:p w14:paraId="0803E2AB" w14:textId="77777777" w:rsidR="003C0681" w:rsidRPr="008B5C05" w:rsidRDefault="003C0681" w:rsidP="003C6457">
            <w:pPr>
              <w:rPr>
                <w:rFonts w:ascii="Times New Roman" w:hAnsi="Times New Roman"/>
              </w:rPr>
            </w:pPr>
          </w:p>
        </w:tc>
        <w:tc>
          <w:tcPr>
            <w:tcW w:w="2306" w:type="dxa"/>
          </w:tcPr>
          <w:p w14:paraId="181B5C5E" w14:textId="1B125F66" w:rsidR="003C0681" w:rsidRPr="008B5C05" w:rsidRDefault="00F1620D" w:rsidP="003C6457">
            <w:pPr>
              <w:rPr>
                <w:rFonts w:ascii="Times New Roman" w:hAnsi="Times New Roman"/>
              </w:rPr>
            </w:pPr>
            <w:r>
              <w:rPr>
                <w:rFonts w:ascii="Times New Roman" w:hAnsi="Times New Roman"/>
              </w:rPr>
              <w:t>ZŠ Dvory nad Žitavou</w:t>
            </w:r>
          </w:p>
        </w:tc>
      </w:tr>
      <w:tr w:rsidR="004E524E" w:rsidRPr="008B5C05" w14:paraId="1320A050" w14:textId="77777777" w:rsidTr="003C6457">
        <w:trPr>
          <w:trHeight w:val="355"/>
        </w:trPr>
        <w:tc>
          <w:tcPr>
            <w:tcW w:w="544" w:type="dxa"/>
          </w:tcPr>
          <w:p w14:paraId="7370CFCB" w14:textId="3466546F" w:rsidR="004E524E" w:rsidRPr="008B5C05" w:rsidRDefault="004E524E" w:rsidP="004E524E">
            <w:pPr>
              <w:rPr>
                <w:rFonts w:ascii="Times New Roman" w:hAnsi="Times New Roman"/>
              </w:rPr>
            </w:pPr>
            <w:r>
              <w:rPr>
                <w:rFonts w:ascii="Times New Roman" w:hAnsi="Times New Roman"/>
              </w:rPr>
              <w:t>7.</w:t>
            </w:r>
          </w:p>
        </w:tc>
        <w:tc>
          <w:tcPr>
            <w:tcW w:w="3935" w:type="dxa"/>
          </w:tcPr>
          <w:p w14:paraId="49E0961B" w14:textId="3ED4D317" w:rsidR="004E524E" w:rsidRDefault="004E524E" w:rsidP="004E524E">
            <w:pPr>
              <w:rPr>
                <w:rFonts w:ascii="Times New Roman" w:hAnsi="Times New Roman"/>
              </w:rPr>
            </w:pPr>
            <w:r>
              <w:rPr>
                <w:rFonts w:ascii="Times New Roman" w:hAnsi="Times New Roman"/>
              </w:rPr>
              <w:t xml:space="preserve">Mgr. Martina </w:t>
            </w:r>
            <w:proofErr w:type="spellStart"/>
            <w:r>
              <w:rPr>
                <w:rFonts w:ascii="Times New Roman" w:hAnsi="Times New Roman"/>
              </w:rPr>
              <w:t>Muková</w:t>
            </w:r>
            <w:proofErr w:type="spellEnd"/>
          </w:p>
        </w:tc>
        <w:tc>
          <w:tcPr>
            <w:tcW w:w="2427" w:type="dxa"/>
          </w:tcPr>
          <w:p w14:paraId="47EB7149" w14:textId="77777777" w:rsidR="004E524E" w:rsidRPr="008B5C05" w:rsidRDefault="004E524E" w:rsidP="004E524E">
            <w:pPr>
              <w:rPr>
                <w:rFonts w:ascii="Times New Roman" w:hAnsi="Times New Roman"/>
              </w:rPr>
            </w:pPr>
          </w:p>
        </w:tc>
        <w:tc>
          <w:tcPr>
            <w:tcW w:w="2306" w:type="dxa"/>
          </w:tcPr>
          <w:p w14:paraId="2E65D171" w14:textId="05B2EFE7" w:rsidR="004E524E" w:rsidRDefault="004E524E" w:rsidP="004E524E">
            <w:pPr>
              <w:rPr>
                <w:rFonts w:ascii="Times New Roman" w:hAnsi="Times New Roman"/>
              </w:rPr>
            </w:pPr>
            <w:r>
              <w:rPr>
                <w:rFonts w:ascii="Times New Roman" w:hAnsi="Times New Roman"/>
              </w:rPr>
              <w:t>ZŠ Dvory nad Žitavou</w:t>
            </w:r>
          </w:p>
        </w:tc>
      </w:tr>
      <w:tr w:rsidR="004E524E" w:rsidRPr="008B5C05" w14:paraId="38D38A5E" w14:textId="77777777" w:rsidTr="003C6457">
        <w:trPr>
          <w:trHeight w:val="355"/>
        </w:trPr>
        <w:tc>
          <w:tcPr>
            <w:tcW w:w="544" w:type="dxa"/>
          </w:tcPr>
          <w:p w14:paraId="2A248408" w14:textId="32229635" w:rsidR="004E524E" w:rsidRPr="008B5C05" w:rsidRDefault="004E524E" w:rsidP="004E524E">
            <w:pPr>
              <w:rPr>
                <w:rFonts w:ascii="Times New Roman" w:hAnsi="Times New Roman"/>
              </w:rPr>
            </w:pPr>
            <w:r>
              <w:rPr>
                <w:rFonts w:ascii="Times New Roman" w:hAnsi="Times New Roman"/>
              </w:rPr>
              <w:t>8.</w:t>
            </w:r>
          </w:p>
        </w:tc>
        <w:tc>
          <w:tcPr>
            <w:tcW w:w="3935" w:type="dxa"/>
          </w:tcPr>
          <w:p w14:paraId="55E9DF07" w14:textId="3CAA1C87" w:rsidR="004E524E" w:rsidRDefault="004E524E" w:rsidP="004E524E">
            <w:pPr>
              <w:rPr>
                <w:rFonts w:ascii="Times New Roman" w:hAnsi="Times New Roman"/>
              </w:rPr>
            </w:pPr>
            <w:r>
              <w:rPr>
                <w:rFonts w:ascii="Times New Roman" w:hAnsi="Times New Roman"/>
              </w:rPr>
              <w:t xml:space="preserve">Mgr. Mária </w:t>
            </w:r>
            <w:proofErr w:type="spellStart"/>
            <w:r>
              <w:rPr>
                <w:rFonts w:ascii="Times New Roman" w:hAnsi="Times New Roman"/>
              </w:rPr>
              <w:t>Pozsonyiová</w:t>
            </w:r>
            <w:proofErr w:type="spellEnd"/>
          </w:p>
        </w:tc>
        <w:tc>
          <w:tcPr>
            <w:tcW w:w="2427" w:type="dxa"/>
          </w:tcPr>
          <w:p w14:paraId="081DF6C3" w14:textId="77777777" w:rsidR="004E524E" w:rsidRPr="008B5C05" w:rsidRDefault="004E524E" w:rsidP="004E524E">
            <w:pPr>
              <w:rPr>
                <w:rFonts w:ascii="Times New Roman" w:hAnsi="Times New Roman"/>
              </w:rPr>
            </w:pPr>
          </w:p>
        </w:tc>
        <w:tc>
          <w:tcPr>
            <w:tcW w:w="2306" w:type="dxa"/>
          </w:tcPr>
          <w:p w14:paraId="00903F28" w14:textId="651535F1" w:rsidR="004E524E" w:rsidRDefault="004E524E" w:rsidP="004E524E">
            <w:pPr>
              <w:rPr>
                <w:rFonts w:ascii="Times New Roman" w:hAnsi="Times New Roman"/>
              </w:rPr>
            </w:pPr>
            <w:r>
              <w:rPr>
                <w:rFonts w:ascii="Times New Roman" w:hAnsi="Times New Roman"/>
              </w:rPr>
              <w:t>ZŠ Dvory nad Žitavou</w:t>
            </w:r>
          </w:p>
        </w:tc>
      </w:tr>
    </w:tbl>
    <w:p w14:paraId="5F62FDB8" w14:textId="77777777" w:rsidR="003C0681" w:rsidRPr="008B5C05" w:rsidRDefault="003C0681" w:rsidP="003C0681">
      <w:pPr>
        <w:rPr>
          <w:rFonts w:ascii="Times New Roman" w:hAnsi="Times New Roman"/>
        </w:rPr>
      </w:pPr>
    </w:p>
    <w:p w14:paraId="37E0EF68" w14:textId="71106D09" w:rsidR="003C0681" w:rsidRPr="008B5C05" w:rsidRDefault="003C0681" w:rsidP="005D380A">
      <w:pPr>
        <w:jc w:val="both"/>
        <w:rPr>
          <w:rFonts w:ascii="Times New Roman" w:hAnsi="Times New Roman"/>
        </w:rPr>
      </w:pPr>
      <w:r w:rsidRPr="008B5C05">
        <w:rPr>
          <w:rFonts w:ascii="Times New Roman" w:hAnsi="Times New Roman"/>
        </w:rPr>
        <w:t>Meno prizvaných odborníkov/iných účastníkov, ktorí nie sú členmi pedagogického klubu  a podpis/y</w:t>
      </w:r>
      <w:r w:rsidRPr="008B5C05">
        <w:rPr>
          <w:rFonts w:ascii="Times New Roman" w:hAnsi="Times New Roman"/>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3C0681" w:rsidRPr="008B5C05" w14:paraId="32E7B005" w14:textId="77777777" w:rsidTr="003C6457">
        <w:trPr>
          <w:trHeight w:val="337"/>
        </w:trPr>
        <w:tc>
          <w:tcPr>
            <w:tcW w:w="610" w:type="dxa"/>
          </w:tcPr>
          <w:p w14:paraId="4B4D43F8" w14:textId="77777777" w:rsidR="003C0681" w:rsidRPr="008B5C05" w:rsidRDefault="003C0681" w:rsidP="003C6457">
            <w:pPr>
              <w:rPr>
                <w:rFonts w:ascii="Times New Roman" w:hAnsi="Times New Roman"/>
              </w:rPr>
            </w:pPr>
            <w:r w:rsidRPr="008B5C05">
              <w:rPr>
                <w:rFonts w:ascii="Times New Roman" w:hAnsi="Times New Roman"/>
              </w:rPr>
              <w:t>č.</w:t>
            </w:r>
          </w:p>
        </w:tc>
        <w:tc>
          <w:tcPr>
            <w:tcW w:w="4680" w:type="dxa"/>
          </w:tcPr>
          <w:p w14:paraId="6E355D1A"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1726" w:type="dxa"/>
          </w:tcPr>
          <w:p w14:paraId="1041B0C0"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1985" w:type="dxa"/>
          </w:tcPr>
          <w:p w14:paraId="4326646E"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0E04652D" w14:textId="77777777" w:rsidTr="003C6457">
        <w:trPr>
          <w:trHeight w:val="337"/>
        </w:trPr>
        <w:tc>
          <w:tcPr>
            <w:tcW w:w="610" w:type="dxa"/>
          </w:tcPr>
          <w:p w14:paraId="7D588468" w14:textId="77777777" w:rsidR="003C0681" w:rsidRPr="008B5C05" w:rsidRDefault="003C0681" w:rsidP="003C6457">
            <w:pPr>
              <w:rPr>
                <w:rFonts w:ascii="Times New Roman" w:hAnsi="Times New Roman"/>
              </w:rPr>
            </w:pPr>
          </w:p>
        </w:tc>
        <w:tc>
          <w:tcPr>
            <w:tcW w:w="4680" w:type="dxa"/>
          </w:tcPr>
          <w:p w14:paraId="47DC8CC1" w14:textId="77777777" w:rsidR="003C0681" w:rsidRPr="008B5C05" w:rsidRDefault="003C0681" w:rsidP="003C6457">
            <w:pPr>
              <w:jc w:val="center"/>
              <w:rPr>
                <w:rFonts w:ascii="Times New Roman" w:hAnsi="Times New Roman"/>
              </w:rPr>
            </w:pPr>
          </w:p>
        </w:tc>
        <w:tc>
          <w:tcPr>
            <w:tcW w:w="1726" w:type="dxa"/>
          </w:tcPr>
          <w:p w14:paraId="7310B56E" w14:textId="77777777" w:rsidR="003C0681" w:rsidRPr="008B5C05" w:rsidRDefault="003C0681" w:rsidP="003C6457">
            <w:pPr>
              <w:rPr>
                <w:rFonts w:ascii="Times New Roman" w:hAnsi="Times New Roman"/>
              </w:rPr>
            </w:pPr>
          </w:p>
        </w:tc>
        <w:tc>
          <w:tcPr>
            <w:tcW w:w="1985" w:type="dxa"/>
          </w:tcPr>
          <w:p w14:paraId="630D3DB0" w14:textId="77777777" w:rsidR="003C0681" w:rsidRPr="008B5C05" w:rsidRDefault="003C0681" w:rsidP="003C6457">
            <w:pPr>
              <w:rPr>
                <w:rFonts w:ascii="Times New Roman" w:hAnsi="Times New Roman"/>
              </w:rPr>
            </w:pPr>
          </w:p>
        </w:tc>
      </w:tr>
    </w:tbl>
    <w:p w14:paraId="0B785358" w14:textId="77777777" w:rsidR="003C0681" w:rsidRPr="008B5C05" w:rsidRDefault="003C0681" w:rsidP="00B77E7A">
      <w:pPr>
        <w:rPr>
          <w:rFonts w:ascii="Times New Roman" w:hAnsi="Times New Roman"/>
        </w:rPr>
      </w:pPr>
    </w:p>
    <w:sectPr w:rsidR="003C0681" w:rsidRPr="008B5C05" w:rsidSect="002B140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F9157" w14:textId="77777777" w:rsidR="009665A1" w:rsidRDefault="009665A1" w:rsidP="00CF35D8">
      <w:pPr>
        <w:spacing w:after="0" w:line="240" w:lineRule="auto"/>
      </w:pPr>
      <w:r>
        <w:separator/>
      </w:r>
    </w:p>
  </w:endnote>
  <w:endnote w:type="continuationSeparator" w:id="0">
    <w:p w14:paraId="1CBF34E8" w14:textId="77777777" w:rsidR="009665A1" w:rsidRDefault="009665A1"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3F6E" w14:textId="77777777" w:rsidR="009665A1" w:rsidRDefault="009665A1" w:rsidP="00CF35D8">
      <w:pPr>
        <w:spacing w:after="0" w:line="240" w:lineRule="auto"/>
      </w:pPr>
      <w:r>
        <w:separator/>
      </w:r>
    </w:p>
  </w:footnote>
  <w:footnote w:type="continuationSeparator" w:id="0">
    <w:p w14:paraId="591D5410" w14:textId="77777777" w:rsidR="009665A1" w:rsidRDefault="009665A1"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C8E0F30"/>
    <w:lvl w:ilvl="0">
      <w:start w:val="1"/>
      <w:numFmt w:val="decimal"/>
      <w:lvlText w:val="%1."/>
      <w:lvlJc w:val="left"/>
      <w:pPr>
        <w:tabs>
          <w:tab w:val="num" w:pos="360"/>
        </w:tabs>
        <w:ind w:left="360" w:hanging="360"/>
      </w:pPr>
      <w:rPr>
        <w:rFonts w:cs="Times New Roman"/>
      </w:rPr>
    </w:lvl>
  </w:abstractNum>
  <w:abstractNum w:abstractNumId="2"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B7D6E97"/>
    <w:multiLevelType w:val="hybridMultilevel"/>
    <w:tmpl w:val="56A45B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FC4425"/>
    <w:multiLevelType w:val="hybridMultilevel"/>
    <w:tmpl w:val="912CC2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6B0163"/>
    <w:multiLevelType w:val="hybridMultilevel"/>
    <w:tmpl w:val="C770C4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804B32"/>
    <w:multiLevelType w:val="hybridMultilevel"/>
    <w:tmpl w:val="66D8F5B8"/>
    <w:lvl w:ilvl="0" w:tplc="7F7E6E2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208419D4"/>
    <w:multiLevelType w:val="hybridMultilevel"/>
    <w:tmpl w:val="786C4460"/>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1A32528"/>
    <w:multiLevelType w:val="hybridMultilevel"/>
    <w:tmpl w:val="B3AEB662"/>
    <w:lvl w:ilvl="0" w:tplc="D2EADE3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2467F5B"/>
    <w:multiLevelType w:val="hybridMultilevel"/>
    <w:tmpl w:val="C8969E88"/>
    <w:lvl w:ilvl="0" w:tplc="A8FEA4F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48C493A"/>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9F09B4"/>
    <w:multiLevelType w:val="hybridMultilevel"/>
    <w:tmpl w:val="52FC1E50"/>
    <w:lvl w:ilvl="0" w:tplc="89480C4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5C64486"/>
    <w:multiLevelType w:val="hybridMultilevel"/>
    <w:tmpl w:val="7A9E7FD8"/>
    <w:lvl w:ilvl="0" w:tplc="96B63C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7B16DD3"/>
    <w:multiLevelType w:val="hybridMultilevel"/>
    <w:tmpl w:val="C8980ED0"/>
    <w:lvl w:ilvl="0" w:tplc="F272BD76">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8A2FE9"/>
    <w:multiLevelType w:val="hybridMultilevel"/>
    <w:tmpl w:val="EF0C28D6"/>
    <w:lvl w:ilvl="0" w:tplc="F072E30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2EFC2F1C"/>
    <w:multiLevelType w:val="hybridMultilevel"/>
    <w:tmpl w:val="8C5296CA"/>
    <w:lvl w:ilvl="0" w:tplc="E1B0ADF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2F092C55"/>
    <w:multiLevelType w:val="hybridMultilevel"/>
    <w:tmpl w:val="281AF5AE"/>
    <w:lvl w:ilvl="0" w:tplc="B5948672">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E825EA"/>
    <w:multiLevelType w:val="multilevel"/>
    <w:tmpl w:val="64D6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561D4A"/>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CBD5651"/>
    <w:multiLevelType w:val="hybridMultilevel"/>
    <w:tmpl w:val="F63ABD7E"/>
    <w:lvl w:ilvl="0" w:tplc="FDEE197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C5023C"/>
    <w:multiLevelType w:val="hybridMultilevel"/>
    <w:tmpl w:val="33A47588"/>
    <w:lvl w:ilvl="0" w:tplc="E1B0ADF2">
      <w:start w:val="1"/>
      <w:numFmt w:val="decimal"/>
      <w:lvlText w:val="%1."/>
      <w:lvlJc w:val="left"/>
      <w:pPr>
        <w:ind w:left="1080" w:hanging="360"/>
      </w:pPr>
      <w:rPr>
        <w:rFonts w:hint="default"/>
      </w:rPr>
    </w:lvl>
    <w:lvl w:ilvl="1" w:tplc="4D2E6310">
      <w:numFmt w:val="bullet"/>
      <w:lvlText w:val="•"/>
      <w:lvlJc w:val="left"/>
      <w:pPr>
        <w:ind w:left="1800" w:hanging="360"/>
      </w:pPr>
      <w:rPr>
        <w:rFonts w:ascii="Times New Roman" w:eastAsia="Calibri" w:hAnsi="Times New Roman" w:cs="Times New Roman"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23F2F34"/>
    <w:multiLevelType w:val="hybridMultilevel"/>
    <w:tmpl w:val="693ED2C8"/>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43A2382"/>
    <w:multiLevelType w:val="hybridMultilevel"/>
    <w:tmpl w:val="10C6D1C8"/>
    <w:lvl w:ilvl="0" w:tplc="F7D8A016">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7C048F0"/>
    <w:multiLevelType w:val="hybridMultilevel"/>
    <w:tmpl w:val="4D28472A"/>
    <w:lvl w:ilvl="0" w:tplc="04ACBBCE">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9690DB4"/>
    <w:multiLevelType w:val="hybridMultilevel"/>
    <w:tmpl w:val="AFC21E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A1A14CD"/>
    <w:multiLevelType w:val="hybridMultilevel"/>
    <w:tmpl w:val="8C5296CA"/>
    <w:lvl w:ilvl="0" w:tplc="E1B0ADF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4E19556B"/>
    <w:multiLevelType w:val="hybridMultilevel"/>
    <w:tmpl w:val="494440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F66C5B"/>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5104428B"/>
    <w:multiLevelType w:val="hybridMultilevel"/>
    <w:tmpl w:val="51E42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1DF1729"/>
    <w:multiLevelType w:val="hybridMultilevel"/>
    <w:tmpl w:val="EB5E2A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544CAF"/>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5A205924"/>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5C4B7EF0"/>
    <w:multiLevelType w:val="hybridMultilevel"/>
    <w:tmpl w:val="0B1EC1F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DCC1404"/>
    <w:multiLevelType w:val="hybridMultilevel"/>
    <w:tmpl w:val="47DE9C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6CCA4E8F"/>
    <w:multiLevelType w:val="hybridMultilevel"/>
    <w:tmpl w:val="0AB057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E6D1113"/>
    <w:multiLevelType w:val="hybridMultilevel"/>
    <w:tmpl w:val="AB382E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FB53947"/>
    <w:multiLevelType w:val="hybridMultilevel"/>
    <w:tmpl w:val="D78E0610"/>
    <w:lvl w:ilvl="0" w:tplc="96665C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77637036"/>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79E64965"/>
    <w:multiLevelType w:val="hybridMultilevel"/>
    <w:tmpl w:val="A7C8454E"/>
    <w:lvl w:ilvl="0" w:tplc="8B0855A8">
      <w:start w:val="1"/>
      <w:numFmt w:val="bullet"/>
      <w:lvlText w:val="-"/>
      <w:lvlJc w:val="left"/>
      <w:pPr>
        <w:ind w:left="720" w:hanging="360"/>
      </w:pPr>
      <w:rPr>
        <w:rFonts w:ascii="Times New Roman" w:eastAsiaTheme="maj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FB540D"/>
    <w:multiLevelType w:val="hybridMultilevel"/>
    <w:tmpl w:val="DDDAAB4C"/>
    <w:lvl w:ilvl="0" w:tplc="2C08A184">
      <w:start w:val="1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44" w15:restartNumberingAfterBreak="0">
    <w:nsid w:val="7A7522AD"/>
    <w:multiLevelType w:val="hybridMultilevel"/>
    <w:tmpl w:val="57467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A23BCC"/>
    <w:multiLevelType w:val="hybridMultilevel"/>
    <w:tmpl w:val="8490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4D767C"/>
    <w:multiLevelType w:val="hybridMultilevel"/>
    <w:tmpl w:val="0C708624"/>
    <w:lvl w:ilvl="0" w:tplc="E226854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2B1C31"/>
    <w:multiLevelType w:val="hybridMultilevel"/>
    <w:tmpl w:val="68E0BDA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39"/>
  </w:num>
  <w:num w:numId="4">
    <w:abstractNumId w:val="2"/>
  </w:num>
  <w:num w:numId="5">
    <w:abstractNumId w:val="34"/>
  </w:num>
  <w:num w:numId="6">
    <w:abstractNumId w:val="37"/>
  </w:num>
  <w:num w:numId="7">
    <w:abstractNumId w:val="43"/>
  </w:num>
  <w:num w:numId="8">
    <w:abstractNumId w:val="0"/>
  </w:num>
  <w:num w:numId="9">
    <w:abstractNumId w:val="33"/>
  </w:num>
  <w:num w:numId="10">
    <w:abstractNumId w:val="32"/>
  </w:num>
  <w:num w:numId="11">
    <w:abstractNumId w:val="40"/>
  </w:num>
  <w:num w:numId="12">
    <w:abstractNumId w:val="47"/>
  </w:num>
  <w:num w:numId="13">
    <w:abstractNumId w:val="9"/>
  </w:num>
  <w:num w:numId="14">
    <w:abstractNumId w:val="46"/>
  </w:num>
  <w:num w:numId="15">
    <w:abstractNumId w:val="28"/>
  </w:num>
  <w:num w:numId="16">
    <w:abstractNumId w:val="44"/>
  </w:num>
  <w:num w:numId="17">
    <w:abstractNumId w:val="3"/>
  </w:num>
  <w:num w:numId="18">
    <w:abstractNumId w:val="4"/>
  </w:num>
  <w:num w:numId="19">
    <w:abstractNumId w:val="26"/>
  </w:num>
  <w:num w:numId="20">
    <w:abstractNumId w:val="17"/>
  </w:num>
  <w:num w:numId="21">
    <w:abstractNumId w:val="10"/>
  </w:num>
  <w:num w:numId="22">
    <w:abstractNumId w:val="35"/>
  </w:num>
  <w:num w:numId="23">
    <w:abstractNumId w:val="5"/>
  </w:num>
  <w:num w:numId="24">
    <w:abstractNumId w:val="38"/>
  </w:num>
  <w:num w:numId="25">
    <w:abstractNumId w:val="45"/>
  </w:num>
  <w:num w:numId="26">
    <w:abstractNumId w:val="21"/>
  </w:num>
  <w:num w:numId="27">
    <w:abstractNumId w:val="14"/>
  </w:num>
  <w:num w:numId="28">
    <w:abstractNumId w:val="6"/>
  </w:num>
  <w:num w:numId="29">
    <w:abstractNumId w:val="31"/>
  </w:num>
  <w:num w:numId="30">
    <w:abstractNumId w:val="18"/>
  </w:num>
  <w:num w:numId="31">
    <w:abstractNumId w:val="27"/>
  </w:num>
  <w:num w:numId="32">
    <w:abstractNumId w:val="30"/>
  </w:num>
  <w:num w:numId="33">
    <w:abstractNumId w:val="22"/>
  </w:num>
  <w:num w:numId="34">
    <w:abstractNumId w:val="16"/>
  </w:num>
  <w:num w:numId="35">
    <w:abstractNumId w:val="19"/>
  </w:num>
  <w:num w:numId="36">
    <w:abstractNumId w:val="8"/>
  </w:num>
  <w:num w:numId="37">
    <w:abstractNumId w:val="36"/>
  </w:num>
  <w:num w:numId="38">
    <w:abstractNumId w:val="20"/>
  </w:num>
  <w:num w:numId="39">
    <w:abstractNumId w:val="15"/>
  </w:num>
  <w:num w:numId="40">
    <w:abstractNumId w:val="25"/>
  </w:num>
  <w:num w:numId="41">
    <w:abstractNumId w:val="42"/>
  </w:num>
  <w:num w:numId="42">
    <w:abstractNumId w:val="12"/>
  </w:num>
  <w:num w:numId="43">
    <w:abstractNumId w:val="29"/>
  </w:num>
  <w:num w:numId="44">
    <w:abstractNumId w:val="11"/>
  </w:num>
  <w:num w:numId="45">
    <w:abstractNumId w:val="41"/>
  </w:num>
  <w:num w:numId="46">
    <w:abstractNumId w:val="13"/>
  </w:num>
  <w:num w:numId="47">
    <w:abstractNumId w:val="24"/>
  </w:num>
  <w:num w:numId="48">
    <w:abstractNumId w:val="23"/>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DB"/>
    <w:rsid w:val="000021AB"/>
    <w:rsid w:val="000029C1"/>
    <w:rsid w:val="000030F5"/>
    <w:rsid w:val="00005A66"/>
    <w:rsid w:val="00006411"/>
    <w:rsid w:val="000075C8"/>
    <w:rsid w:val="00007B03"/>
    <w:rsid w:val="000117AC"/>
    <w:rsid w:val="000117C8"/>
    <w:rsid w:val="00011EFB"/>
    <w:rsid w:val="00014C82"/>
    <w:rsid w:val="00015D6E"/>
    <w:rsid w:val="00016B6C"/>
    <w:rsid w:val="000200FC"/>
    <w:rsid w:val="0002258B"/>
    <w:rsid w:val="00022DF3"/>
    <w:rsid w:val="00025D2F"/>
    <w:rsid w:val="000305A9"/>
    <w:rsid w:val="000310DC"/>
    <w:rsid w:val="0003300E"/>
    <w:rsid w:val="000343C5"/>
    <w:rsid w:val="00037D5C"/>
    <w:rsid w:val="00040A3E"/>
    <w:rsid w:val="00040E6B"/>
    <w:rsid w:val="00042077"/>
    <w:rsid w:val="0004237C"/>
    <w:rsid w:val="00045F89"/>
    <w:rsid w:val="00053B89"/>
    <w:rsid w:val="00054B9C"/>
    <w:rsid w:val="000562E7"/>
    <w:rsid w:val="000604A1"/>
    <w:rsid w:val="00063762"/>
    <w:rsid w:val="00065E6A"/>
    <w:rsid w:val="00066CE5"/>
    <w:rsid w:val="000702B9"/>
    <w:rsid w:val="00070514"/>
    <w:rsid w:val="00072DB3"/>
    <w:rsid w:val="00075271"/>
    <w:rsid w:val="0008034E"/>
    <w:rsid w:val="0008424D"/>
    <w:rsid w:val="000871F3"/>
    <w:rsid w:val="00087A86"/>
    <w:rsid w:val="00094B45"/>
    <w:rsid w:val="00096452"/>
    <w:rsid w:val="000A11A8"/>
    <w:rsid w:val="000A1577"/>
    <w:rsid w:val="000A2714"/>
    <w:rsid w:val="000A779A"/>
    <w:rsid w:val="000B154B"/>
    <w:rsid w:val="000C5E14"/>
    <w:rsid w:val="000C645F"/>
    <w:rsid w:val="000C679C"/>
    <w:rsid w:val="000C7383"/>
    <w:rsid w:val="000C783A"/>
    <w:rsid w:val="000D3AAF"/>
    <w:rsid w:val="000E0169"/>
    <w:rsid w:val="000E571E"/>
    <w:rsid w:val="000E5996"/>
    <w:rsid w:val="000E6FBF"/>
    <w:rsid w:val="000E7206"/>
    <w:rsid w:val="000F11B4"/>
    <w:rsid w:val="000F127B"/>
    <w:rsid w:val="000F3BD7"/>
    <w:rsid w:val="000F438F"/>
    <w:rsid w:val="000F48AD"/>
    <w:rsid w:val="000F48F6"/>
    <w:rsid w:val="000F4C98"/>
    <w:rsid w:val="000F7702"/>
    <w:rsid w:val="0010041E"/>
    <w:rsid w:val="00101889"/>
    <w:rsid w:val="00110A3F"/>
    <w:rsid w:val="001111F2"/>
    <w:rsid w:val="0012091D"/>
    <w:rsid w:val="00126C12"/>
    <w:rsid w:val="00130C2B"/>
    <w:rsid w:val="00134035"/>
    <w:rsid w:val="001365C7"/>
    <w:rsid w:val="0014018E"/>
    <w:rsid w:val="00142D6C"/>
    <w:rsid w:val="00143291"/>
    <w:rsid w:val="00144C47"/>
    <w:rsid w:val="001452E8"/>
    <w:rsid w:val="00146842"/>
    <w:rsid w:val="00153FF1"/>
    <w:rsid w:val="00161276"/>
    <w:rsid w:val="00163269"/>
    <w:rsid w:val="00163CE6"/>
    <w:rsid w:val="001663BB"/>
    <w:rsid w:val="001672AA"/>
    <w:rsid w:val="00176DF5"/>
    <w:rsid w:val="001822F8"/>
    <w:rsid w:val="00183A50"/>
    <w:rsid w:val="001863E0"/>
    <w:rsid w:val="001867BD"/>
    <w:rsid w:val="00191643"/>
    <w:rsid w:val="0019174F"/>
    <w:rsid w:val="001946B7"/>
    <w:rsid w:val="00195245"/>
    <w:rsid w:val="001956F6"/>
    <w:rsid w:val="001A0CD0"/>
    <w:rsid w:val="001A5B59"/>
    <w:rsid w:val="001A5EA2"/>
    <w:rsid w:val="001A7A61"/>
    <w:rsid w:val="001B0C09"/>
    <w:rsid w:val="001B1B6C"/>
    <w:rsid w:val="001B1F09"/>
    <w:rsid w:val="001B2B76"/>
    <w:rsid w:val="001B4D8C"/>
    <w:rsid w:val="001B588D"/>
    <w:rsid w:val="001B5A4B"/>
    <w:rsid w:val="001B7483"/>
    <w:rsid w:val="001C1890"/>
    <w:rsid w:val="001C6917"/>
    <w:rsid w:val="001D2B16"/>
    <w:rsid w:val="001D2B6D"/>
    <w:rsid w:val="001D56D3"/>
    <w:rsid w:val="001D5C3D"/>
    <w:rsid w:val="001D6F8A"/>
    <w:rsid w:val="001D745F"/>
    <w:rsid w:val="001D7C48"/>
    <w:rsid w:val="001E3585"/>
    <w:rsid w:val="001E3DDB"/>
    <w:rsid w:val="001E4935"/>
    <w:rsid w:val="001E6078"/>
    <w:rsid w:val="001F17B7"/>
    <w:rsid w:val="001F1BAD"/>
    <w:rsid w:val="001F46B5"/>
    <w:rsid w:val="001F622B"/>
    <w:rsid w:val="001F67B8"/>
    <w:rsid w:val="00201C72"/>
    <w:rsid w:val="00203035"/>
    <w:rsid w:val="00203036"/>
    <w:rsid w:val="002058B7"/>
    <w:rsid w:val="00206DCA"/>
    <w:rsid w:val="002078F4"/>
    <w:rsid w:val="002117F7"/>
    <w:rsid w:val="00211E0E"/>
    <w:rsid w:val="0021205D"/>
    <w:rsid w:val="002157B6"/>
    <w:rsid w:val="00215D45"/>
    <w:rsid w:val="002168DF"/>
    <w:rsid w:val="0022171B"/>
    <w:rsid w:val="00221C51"/>
    <w:rsid w:val="0022374A"/>
    <w:rsid w:val="002239F4"/>
    <w:rsid w:val="00223D2E"/>
    <w:rsid w:val="00225CD9"/>
    <w:rsid w:val="00230503"/>
    <w:rsid w:val="00232B3C"/>
    <w:rsid w:val="0024040B"/>
    <w:rsid w:val="00250ADF"/>
    <w:rsid w:val="002515CB"/>
    <w:rsid w:val="00253A27"/>
    <w:rsid w:val="002577E4"/>
    <w:rsid w:val="0025793D"/>
    <w:rsid w:val="00260927"/>
    <w:rsid w:val="00263599"/>
    <w:rsid w:val="00264578"/>
    <w:rsid w:val="002664AD"/>
    <w:rsid w:val="00266F6F"/>
    <w:rsid w:val="002712CF"/>
    <w:rsid w:val="0027137B"/>
    <w:rsid w:val="0027253F"/>
    <w:rsid w:val="00272739"/>
    <w:rsid w:val="0027430E"/>
    <w:rsid w:val="0027525A"/>
    <w:rsid w:val="0028352E"/>
    <w:rsid w:val="002840C2"/>
    <w:rsid w:val="0028419E"/>
    <w:rsid w:val="00284CA2"/>
    <w:rsid w:val="00285CB1"/>
    <w:rsid w:val="002904A2"/>
    <w:rsid w:val="002913FF"/>
    <w:rsid w:val="00293CDF"/>
    <w:rsid w:val="00295F2F"/>
    <w:rsid w:val="002A1F9F"/>
    <w:rsid w:val="002A3CD0"/>
    <w:rsid w:val="002A5DDF"/>
    <w:rsid w:val="002A6B46"/>
    <w:rsid w:val="002B1403"/>
    <w:rsid w:val="002C254F"/>
    <w:rsid w:val="002C37D3"/>
    <w:rsid w:val="002C5113"/>
    <w:rsid w:val="002C75CE"/>
    <w:rsid w:val="002D498C"/>
    <w:rsid w:val="002D7398"/>
    <w:rsid w:val="002D7F9B"/>
    <w:rsid w:val="002D7FC6"/>
    <w:rsid w:val="002E127F"/>
    <w:rsid w:val="002E155C"/>
    <w:rsid w:val="002E2084"/>
    <w:rsid w:val="002E3F1A"/>
    <w:rsid w:val="002E43D6"/>
    <w:rsid w:val="002E4D7D"/>
    <w:rsid w:val="002E6002"/>
    <w:rsid w:val="002E6920"/>
    <w:rsid w:val="002F00DB"/>
    <w:rsid w:val="002F0B3F"/>
    <w:rsid w:val="002F5F06"/>
    <w:rsid w:val="003000D3"/>
    <w:rsid w:val="003000DC"/>
    <w:rsid w:val="00305198"/>
    <w:rsid w:val="00307E64"/>
    <w:rsid w:val="0031738B"/>
    <w:rsid w:val="003202F8"/>
    <w:rsid w:val="00320F8D"/>
    <w:rsid w:val="00321D5E"/>
    <w:rsid w:val="003327C9"/>
    <w:rsid w:val="00341A2B"/>
    <w:rsid w:val="00345063"/>
    <w:rsid w:val="003451DD"/>
    <w:rsid w:val="00345C4C"/>
    <w:rsid w:val="00345FB9"/>
    <w:rsid w:val="00346A6B"/>
    <w:rsid w:val="0034733D"/>
    <w:rsid w:val="00347D73"/>
    <w:rsid w:val="00350C3C"/>
    <w:rsid w:val="00357126"/>
    <w:rsid w:val="00361CF9"/>
    <w:rsid w:val="00367087"/>
    <w:rsid w:val="00376A25"/>
    <w:rsid w:val="00377950"/>
    <w:rsid w:val="00381442"/>
    <w:rsid w:val="003825F8"/>
    <w:rsid w:val="00382F9D"/>
    <w:rsid w:val="003852DC"/>
    <w:rsid w:val="00385693"/>
    <w:rsid w:val="003862A6"/>
    <w:rsid w:val="00387D08"/>
    <w:rsid w:val="00392CDB"/>
    <w:rsid w:val="003949F4"/>
    <w:rsid w:val="00394A5E"/>
    <w:rsid w:val="00396C11"/>
    <w:rsid w:val="003A04D3"/>
    <w:rsid w:val="003A10CF"/>
    <w:rsid w:val="003A2D94"/>
    <w:rsid w:val="003A649A"/>
    <w:rsid w:val="003B057E"/>
    <w:rsid w:val="003B0BED"/>
    <w:rsid w:val="003B4A01"/>
    <w:rsid w:val="003B4B57"/>
    <w:rsid w:val="003B4D98"/>
    <w:rsid w:val="003B7340"/>
    <w:rsid w:val="003C0681"/>
    <w:rsid w:val="003C1FFC"/>
    <w:rsid w:val="003C2EB6"/>
    <w:rsid w:val="003C4994"/>
    <w:rsid w:val="003D13C4"/>
    <w:rsid w:val="003D1FE0"/>
    <w:rsid w:val="003D206F"/>
    <w:rsid w:val="003D262D"/>
    <w:rsid w:val="003D2B82"/>
    <w:rsid w:val="003D3D7A"/>
    <w:rsid w:val="003D4BE5"/>
    <w:rsid w:val="003E2DFD"/>
    <w:rsid w:val="003F15BD"/>
    <w:rsid w:val="003F22EF"/>
    <w:rsid w:val="003F4169"/>
    <w:rsid w:val="003F6526"/>
    <w:rsid w:val="003F71CE"/>
    <w:rsid w:val="003F7BA9"/>
    <w:rsid w:val="004014C8"/>
    <w:rsid w:val="00402141"/>
    <w:rsid w:val="00404177"/>
    <w:rsid w:val="004057D6"/>
    <w:rsid w:val="00405FDC"/>
    <w:rsid w:val="0040601B"/>
    <w:rsid w:val="00406E6A"/>
    <w:rsid w:val="0040729A"/>
    <w:rsid w:val="00407534"/>
    <w:rsid w:val="00413DA3"/>
    <w:rsid w:val="00414A8B"/>
    <w:rsid w:val="00414B00"/>
    <w:rsid w:val="00414E23"/>
    <w:rsid w:val="00417056"/>
    <w:rsid w:val="0041751D"/>
    <w:rsid w:val="004208AD"/>
    <w:rsid w:val="0042139F"/>
    <w:rsid w:val="0042321D"/>
    <w:rsid w:val="0042403E"/>
    <w:rsid w:val="00424AF9"/>
    <w:rsid w:val="004273C6"/>
    <w:rsid w:val="004325E8"/>
    <w:rsid w:val="00433B23"/>
    <w:rsid w:val="004356AF"/>
    <w:rsid w:val="004356BA"/>
    <w:rsid w:val="00435D38"/>
    <w:rsid w:val="00435DAE"/>
    <w:rsid w:val="0044130B"/>
    <w:rsid w:val="0044467A"/>
    <w:rsid w:val="0044580D"/>
    <w:rsid w:val="00446402"/>
    <w:rsid w:val="00446542"/>
    <w:rsid w:val="00450527"/>
    <w:rsid w:val="00455919"/>
    <w:rsid w:val="00456A9F"/>
    <w:rsid w:val="00460334"/>
    <w:rsid w:val="00460707"/>
    <w:rsid w:val="004639E7"/>
    <w:rsid w:val="00463BD6"/>
    <w:rsid w:val="004667CD"/>
    <w:rsid w:val="00470326"/>
    <w:rsid w:val="004704B2"/>
    <w:rsid w:val="00472375"/>
    <w:rsid w:val="0047247A"/>
    <w:rsid w:val="0047258F"/>
    <w:rsid w:val="0047575A"/>
    <w:rsid w:val="00480567"/>
    <w:rsid w:val="0048462C"/>
    <w:rsid w:val="004905E4"/>
    <w:rsid w:val="00493CFA"/>
    <w:rsid w:val="00493F02"/>
    <w:rsid w:val="00494C5D"/>
    <w:rsid w:val="00495FB1"/>
    <w:rsid w:val="004A0AC8"/>
    <w:rsid w:val="004A2B98"/>
    <w:rsid w:val="004A2D49"/>
    <w:rsid w:val="004A437F"/>
    <w:rsid w:val="004A529B"/>
    <w:rsid w:val="004A754F"/>
    <w:rsid w:val="004A7FDB"/>
    <w:rsid w:val="004B28E9"/>
    <w:rsid w:val="004B5982"/>
    <w:rsid w:val="004C05D7"/>
    <w:rsid w:val="004C477C"/>
    <w:rsid w:val="004D0945"/>
    <w:rsid w:val="004D1117"/>
    <w:rsid w:val="004D2485"/>
    <w:rsid w:val="004D5152"/>
    <w:rsid w:val="004E04F8"/>
    <w:rsid w:val="004E29CE"/>
    <w:rsid w:val="004E32F2"/>
    <w:rsid w:val="004E524E"/>
    <w:rsid w:val="004F368A"/>
    <w:rsid w:val="004F4AD9"/>
    <w:rsid w:val="004F5F66"/>
    <w:rsid w:val="004F5FCB"/>
    <w:rsid w:val="004F762E"/>
    <w:rsid w:val="0050263C"/>
    <w:rsid w:val="00502A75"/>
    <w:rsid w:val="00503DA2"/>
    <w:rsid w:val="00505349"/>
    <w:rsid w:val="00505A01"/>
    <w:rsid w:val="005100B9"/>
    <w:rsid w:val="005106D1"/>
    <w:rsid w:val="00513E73"/>
    <w:rsid w:val="00514EC1"/>
    <w:rsid w:val="00526A0A"/>
    <w:rsid w:val="00527FE2"/>
    <w:rsid w:val="00531FD1"/>
    <w:rsid w:val="005322EC"/>
    <w:rsid w:val="00533E12"/>
    <w:rsid w:val="0053534F"/>
    <w:rsid w:val="00535F5B"/>
    <w:rsid w:val="005361EC"/>
    <w:rsid w:val="00536562"/>
    <w:rsid w:val="00543A61"/>
    <w:rsid w:val="0054444B"/>
    <w:rsid w:val="00544DAB"/>
    <w:rsid w:val="005450F2"/>
    <w:rsid w:val="005510C5"/>
    <w:rsid w:val="0055263C"/>
    <w:rsid w:val="005533EF"/>
    <w:rsid w:val="00553F0C"/>
    <w:rsid w:val="00554CFC"/>
    <w:rsid w:val="00556167"/>
    <w:rsid w:val="00560173"/>
    <w:rsid w:val="005603DF"/>
    <w:rsid w:val="0056534F"/>
    <w:rsid w:val="005679C9"/>
    <w:rsid w:val="00570C49"/>
    <w:rsid w:val="00581199"/>
    <w:rsid w:val="00583AF0"/>
    <w:rsid w:val="00587868"/>
    <w:rsid w:val="00592E27"/>
    <w:rsid w:val="005931F9"/>
    <w:rsid w:val="005934B7"/>
    <w:rsid w:val="00597400"/>
    <w:rsid w:val="005A1662"/>
    <w:rsid w:val="005A3DA4"/>
    <w:rsid w:val="005A5A78"/>
    <w:rsid w:val="005A5D0D"/>
    <w:rsid w:val="005B0DFA"/>
    <w:rsid w:val="005B2B68"/>
    <w:rsid w:val="005B3E35"/>
    <w:rsid w:val="005B3FF7"/>
    <w:rsid w:val="005B5E8A"/>
    <w:rsid w:val="005B5EBF"/>
    <w:rsid w:val="005C38AB"/>
    <w:rsid w:val="005C7A4F"/>
    <w:rsid w:val="005D051C"/>
    <w:rsid w:val="005D36DB"/>
    <w:rsid w:val="005D380A"/>
    <w:rsid w:val="005D49A0"/>
    <w:rsid w:val="005D5511"/>
    <w:rsid w:val="005E44F3"/>
    <w:rsid w:val="005E4A84"/>
    <w:rsid w:val="005E5F6E"/>
    <w:rsid w:val="005E7944"/>
    <w:rsid w:val="005F02EA"/>
    <w:rsid w:val="005F3046"/>
    <w:rsid w:val="005F38AB"/>
    <w:rsid w:val="005F70E5"/>
    <w:rsid w:val="0060009F"/>
    <w:rsid w:val="00600607"/>
    <w:rsid w:val="00602053"/>
    <w:rsid w:val="00603613"/>
    <w:rsid w:val="00604D76"/>
    <w:rsid w:val="00605DBF"/>
    <w:rsid w:val="00605E9E"/>
    <w:rsid w:val="006106DA"/>
    <w:rsid w:val="00610BCC"/>
    <w:rsid w:val="00610D72"/>
    <w:rsid w:val="00611B68"/>
    <w:rsid w:val="00611CC0"/>
    <w:rsid w:val="00613276"/>
    <w:rsid w:val="006141CC"/>
    <w:rsid w:val="00615E73"/>
    <w:rsid w:val="00620492"/>
    <w:rsid w:val="006278CF"/>
    <w:rsid w:val="00631351"/>
    <w:rsid w:val="0063212B"/>
    <w:rsid w:val="006377DA"/>
    <w:rsid w:val="00642AA6"/>
    <w:rsid w:val="00642D28"/>
    <w:rsid w:val="00644FC7"/>
    <w:rsid w:val="006473B8"/>
    <w:rsid w:val="00647719"/>
    <w:rsid w:val="00651381"/>
    <w:rsid w:val="00651EBA"/>
    <w:rsid w:val="00653CE7"/>
    <w:rsid w:val="00656CF6"/>
    <w:rsid w:val="006619EF"/>
    <w:rsid w:val="0066466E"/>
    <w:rsid w:val="006663CD"/>
    <w:rsid w:val="00666B70"/>
    <w:rsid w:val="00670A1D"/>
    <w:rsid w:val="00673D5F"/>
    <w:rsid w:val="006757D3"/>
    <w:rsid w:val="00675D19"/>
    <w:rsid w:val="00693570"/>
    <w:rsid w:val="00695B36"/>
    <w:rsid w:val="006970BA"/>
    <w:rsid w:val="00697495"/>
    <w:rsid w:val="006A0D11"/>
    <w:rsid w:val="006A4DED"/>
    <w:rsid w:val="006B0895"/>
    <w:rsid w:val="006B4083"/>
    <w:rsid w:val="006B6CBE"/>
    <w:rsid w:val="006B72C1"/>
    <w:rsid w:val="006C0CE0"/>
    <w:rsid w:val="006C2218"/>
    <w:rsid w:val="006C38D7"/>
    <w:rsid w:val="006C3ABC"/>
    <w:rsid w:val="006C49B4"/>
    <w:rsid w:val="006C7113"/>
    <w:rsid w:val="006C7BCB"/>
    <w:rsid w:val="006D03D0"/>
    <w:rsid w:val="006D287F"/>
    <w:rsid w:val="006D5FEC"/>
    <w:rsid w:val="006D70FF"/>
    <w:rsid w:val="006D7465"/>
    <w:rsid w:val="006E0DBB"/>
    <w:rsid w:val="006E111C"/>
    <w:rsid w:val="006E1E21"/>
    <w:rsid w:val="006E3F6B"/>
    <w:rsid w:val="006E4163"/>
    <w:rsid w:val="006E4F90"/>
    <w:rsid w:val="006E676E"/>
    <w:rsid w:val="006E75BA"/>
    <w:rsid w:val="006E77C5"/>
    <w:rsid w:val="006F473E"/>
    <w:rsid w:val="006F4E4D"/>
    <w:rsid w:val="006F6035"/>
    <w:rsid w:val="00703958"/>
    <w:rsid w:val="007105F9"/>
    <w:rsid w:val="00711512"/>
    <w:rsid w:val="007139F1"/>
    <w:rsid w:val="007146DF"/>
    <w:rsid w:val="007148AE"/>
    <w:rsid w:val="00715CA8"/>
    <w:rsid w:val="00716E03"/>
    <w:rsid w:val="00717757"/>
    <w:rsid w:val="007211AA"/>
    <w:rsid w:val="007259C2"/>
    <w:rsid w:val="0072602D"/>
    <w:rsid w:val="00726BB2"/>
    <w:rsid w:val="00726C0F"/>
    <w:rsid w:val="00727D1E"/>
    <w:rsid w:val="007305D6"/>
    <w:rsid w:val="00730DF3"/>
    <w:rsid w:val="0073331E"/>
    <w:rsid w:val="00734E85"/>
    <w:rsid w:val="00735350"/>
    <w:rsid w:val="00735EF3"/>
    <w:rsid w:val="00736D75"/>
    <w:rsid w:val="007378E2"/>
    <w:rsid w:val="007411C2"/>
    <w:rsid w:val="00741757"/>
    <w:rsid w:val="00744E7A"/>
    <w:rsid w:val="00746010"/>
    <w:rsid w:val="00753C46"/>
    <w:rsid w:val="00762C33"/>
    <w:rsid w:val="007667E3"/>
    <w:rsid w:val="007673C6"/>
    <w:rsid w:val="00775636"/>
    <w:rsid w:val="00777C4E"/>
    <w:rsid w:val="00781651"/>
    <w:rsid w:val="00781AB3"/>
    <w:rsid w:val="007833F5"/>
    <w:rsid w:val="007837BB"/>
    <w:rsid w:val="007841CB"/>
    <w:rsid w:val="007845B0"/>
    <w:rsid w:val="00784979"/>
    <w:rsid w:val="007877F4"/>
    <w:rsid w:val="00790089"/>
    <w:rsid w:val="00791553"/>
    <w:rsid w:val="007954EF"/>
    <w:rsid w:val="00796B1B"/>
    <w:rsid w:val="007A0C8F"/>
    <w:rsid w:val="007A5170"/>
    <w:rsid w:val="007A6CFA"/>
    <w:rsid w:val="007B189E"/>
    <w:rsid w:val="007B7B42"/>
    <w:rsid w:val="007C3257"/>
    <w:rsid w:val="007C39E9"/>
    <w:rsid w:val="007C4DA7"/>
    <w:rsid w:val="007C5230"/>
    <w:rsid w:val="007C59BB"/>
    <w:rsid w:val="007C5CE0"/>
    <w:rsid w:val="007C6799"/>
    <w:rsid w:val="007C733B"/>
    <w:rsid w:val="007D56FD"/>
    <w:rsid w:val="007E0923"/>
    <w:rsid w:val="007E0A03"/>
    <w:rsid w:val="007E0BF9"/>
    <w:rsid w:val="007E3283"/>
    <w:rsid w:val="007E4D23"/>
    <w:rsid w:val="007E7A87"/>
    <w:rsid w:val="007F1DF4"/>
    <w:rsid w:val="008058B8"/>
    <w:rsid w:val="008104DA"/>
    <w:rsid w:val="00822B05"/>
    <w:rsid w:val="00824087"/>
    <w:rsid w:val="008240A1"/>
    <w:rsid w:val="00831A75"/>
    <w:rsid w:val="00832C15"/>
    <w:rsid w:val="0083799D"/>
    <w:rsid w:val="0084102B"/>
    <w:rsid w:val="0084419D"/>
    <w:rsid w:val="00845F00"/>
    <w:rsid w:val="00846FA4"/>
    <w:rsid w:val="00851762"/>
    <w:rsid w:val="0085195B"/>
    <w:rsid w:val="00854AC3"/>
    <w:rsid w:val="00862D4B"/>
    <w:rsid w:val="00866CA4"/>
    <w:rsid w:val="008721DB"/>
    <w:rsid w:val="008724B2"/>
    <w:rsid w:val="00872B2D"/>
    <w:rsid w:val="00872BBB"/>
    <w:rsid w:val="0087594F"/>
    <w:rsid w:val="00875B57"/>
    <w:rsid w:val="00875CFF"/>
    <w:rsid w:val="00875FF6"/>
    <w:rsid w:val="008766F8"/>
    <w:rsid w:val="008771BB"/>
    <w:rsid w:val="00882768"/>
    <w:rsid w:val="00885404"/>
    <w:rsid w:val="00890A71"/>
    <w:rsid w:val="008947EE"/>
    <w:rsid w:val="008A4F83"/>
    <w:rsid w:val="008A521D"/>
    <w:rsid w:val="008A66B9"/>
    <w:rsid w:val="008A6FBA"/>
    <w:rsid w:val="008B25A8"/>
    <w:rsid w:val="008B42C7"/>
    <w:rsid w:val="008B5C05"/>
    <w:rsid w:val="008B60B0"/>
    <w:rsid w:val="008C0C55"/>
    <w:rsid w:val="008C3160"/>
    <w:rsid w:val="008C3B1D"/>
    <w:rsid w:val="008C3C41"/>
    <w:rsid w:val="008C5D5D"/>
    <w:rsid w:val="008D00B4"/>
    <w:rsid w:val="008D0AA5"/>
    <w:rsid w:val="008D1348"/>
    <w:rsid w:val="008D16A0"/>
    <w:rsid w:val="008D6B16"/>
    <w:rsid w:val="008D7132"/>
    <w:rsid w:val="008D76F4"/>
    <w:rsid w:val="008E12F8"/>
    <w:rsid w:val="008E2293"/>
    <w:rsid w:val="008E6124"/>
    <w:rsid w:val="008F1FB8"/>
    <w:rsid w:val="008F3386"/>
    <w:rsid w:val="008F355C"/>
    <w:rsid w:val="008F6862"/>
    <w:rsid w:val="008F7060"/>
    <w:rsid w:val="008F7C81"/>
    <w:rsid w:val="00900AF9"/>
    <w:rsid w:val="00903FD9"/>
    <w:rsid w:val="00906205"/>
    <w:rsid w:val="00907EF2"/>
    <w:rsid w:val="00911A50"/>
    <w:rsid w:val="0091214B"/>
    <w:rsid w:val="0091546D"/>
    <w:rsid w:val="00915A2F"/>
    <w:rsid w:val="00916A5A"/>
    <w:rsid w:val="00917B5D"/>
    <w:rsid w:val="009202AD"/>
    <w:rsid w:val="00921BDE"/>
    <w:rsid w:val="00921BFA"/>
    <w:rsid w:val="00922B16"/>
    <w:rsid w:val="0092748C"/>
    <w:rsid w:val="009300B5"/>
    <w:rsid w:val="00932294"/>
    <w:rsid w:val="009373CE"/>
    <w:rsid w:val="00937D8B"/>
    <w:rsid w:val="00940273"/>
    <w:rsid w:val="00941B3B"/>
    <w:rsid w:val="0094470C"/>
    <w:rsid w:val="0094722F"/>
    <w:rsid w:val="00950822"/>
    <w:rsid w:val="00950A36"/>
    <w:rsid w:val="009512A3"/>
    <w:rsid w:val="0095330C"/>
    <w:rsid w:val="00953892"/>
    <w:rsid w:val="00955153"/>
    <w:rsid w:val="009554AE"/>
    <w:rsid w:val="009665A1"/>
    <w:rsid w:val="00966EAB"/>
    <w:rsid w:val="009703BD"/>
    <w:rsid w:val="00970993"/>
    <w:rsid w:val="00970EAD"/>
    <w:rsid w:val="00970FFA"/>
    <w:rsid w:val="0097287D"/>
    <w:rsid w:val="0097325D"/>
    <w:rsid w:val="00976FC8"/>
    <w:rsid w:val="00980F01"/>
    <w:rsid w:val="00986EA5"/>
    <w:rsid w:val="0099011C"/>
    <w:rsid w:val="009917B1"/>
    <w:rsid w:val="00993F18"/>
    <w:rsid w:val="00995270"/>
    <w:rsid w:val="009A1F7B"/>
    <w:rsid w:val="009A248F"/>
    <w:rsid w:val="009A39E8"/>
    <w:rsid w:val="009A70A4"/>
    <w:rsid w:val="009A77FD"/>
    <w:rsid w:val="009B11A3"/>
    <w:rsid w:val="009B1731"/>
    <w:rsid w:val="009B2FAC"/>
    <w:rsid w:val="009B3915"/>
    <w:rsid w:val="009B465F"/>
    <w:rsid w:val="009C0FA6"/>
    <w:rsid w:val="009C2B5E"/>
    <w:rsid w:val="009C516E"/>
    <w:rsid w:val="009C56FC"/>
    <w:rsid w:val="009D1ACC"/>
    <w:rsid w:val="009D5FCC"/>
    <w:rsid w:val="009D75D9"/>
    <w:rsid w:val="009D78F1"/>
    <w:rsid w:val="009E3083"/>
    <w:rsid w:val="009E3240"/>
    <w:rsid w:val="009E3993"/>
    <w:rsid w:val="009F1DDE"/>
    <w:rsid w:val="009F4F76"/>
    <w:rsid w:val="009F7A01"/>
    <w:rsid w:val="00A006DD"/>
    <w:rsid w:val="00A00911"/>
    <w:rsid w:val="00A016B5"/>
    <w:rsid w:val="00A04AAE"/>
    <w:rsid w:val="00A05636"/>
    <w:rsid w:val="00A059A1"/>
    <w:rsid w:val="00A0778F"/>
    <w:rsid w:val="00A101F1"/>
    <w:rsid w:val="00A1164A"/>
    <w:rsid w:val="00A21440"/>
    <w:rsid w:val="00A219B8"/>
    <w:rsid w:val="00A245BB"/>
    <w:rsid w:val="00A266E3"/>
    <w:rsid w:val="00A27655"/>
    <w:rsid w:val="00A30B2A"/>
    <w:rsid w:val="00A319DF"/>
    <w:rsid w:val="00A32801"/>
    <w:rsid w:val="00A32A0D"/>
    <w:rsid w:val="00A342B8"/>
    <w:rsid w:val="00A34E81"/>
    <w:rsid w:val="00A357E8"/>
    <w:rsid w:val="00A35CBE"/>
    <w:rsid w:val="00A400A3"/>
    <w:rsid w:val="00A4197A"/>
    <w:rsid w:val="00A429EA"/>
    <w:rsid w:val="00A437E4"/>
    <w:rsid w:val="00A44288"/>
    <w:rsid w:val="00A46339"/>
    <w:rsid w:val="00A471C6"/>
    <w:rsid w:val="00A525C2"/>
    <w:rsid w:val="00A56A9A"/>
    <w:rsid w:val="00A57B36"/>
    <w:rsid w:val="00A57B40"/>
    <w:rsid w:val="00A607FB"/>
    <w:rsid w:val="00A61E13"/>
    <w:rsid w:val="00A6302E"/>
    <w:rsid w:val="00A63053"/>
    <w:rsid w:val="00A63543"/>
    <w:rsid w:val="00A666EE"/>
    <w:rsid w:val="00A71E3A"/>
    <w:rsid w:val="00A7263B"/>
    <w:rsid w:val="00A757AE"/>
    <w:rsid w:val="00A8309D"/>
    <w:rsid w:val="00A83A80"/>
    <w:rsid w:val="00A83E82"/>
    <w:rsid w:val="00A8404E"/>
    <w:rsid w:val="00A9000F"/>
    <w:rsid w:val="00A9043F"/>
    <w:rsid w:val="00A90572"/>
    <w:rsid w:val="00A946E0"/>
    <w:rsid w:val="00AA3156"/>
    <w:rsid w:val="00AB0A65"/>
    <w:rsid w:val="00AB111C"/>
    <w:rsid w:val="00AB5C9C"/>
    <w:rsid w:val="00AB5CA0"/>
    <w:rsid w:val="00AB7AEC"/>
    <w:rsid w:val="00AB7C00"/>
    <w:rsid w:val="00AC1CA4"/>
    <w:rsid w:val="00AC227E"/>
    <w:rsid w:val="00AC36A8"/>
    <w:rsid w:val="00AC7618"/>
    <w:rsid w:val="00AD137B"/>
    <w:rsid w:val="00AD43CE"/>
    <w:rsid w:val="00AD48A0"/>
    <w:rsid w:val="00AD4AA5"/>
    <w:rsid w:val="00AD60BA"/>
    <w:rsid w:val="00AD7D90"/>
    <w:rsid w:val="00AE4C82"/>
    <w:rsid w:val="00AE7850"/>
    <w:rsid w:val="00AF2741"/>
    <w:rsid w:val="00B01056"/>
    <w:rsid w:val="00B073FC"/>
    <w:rsid w:val="00B174AC"/>
    <w:rsid w:val="00B17FB0"/>
    <w:rsid w:val="00B2190E"/>
    <w:rsid w:val="00B26303"/>
    <w:rsid w:val="00B355AE"/>
    <w:rsid w:val="00B36C51"/>
    <w:rsid w:val="00B40F54"/>
    <w:rsid w:val="00B41110"/>
    <w:rsid w:val="00B417E4"/>
    <w:rsid w:val="00B41D82"/>
    <w:rsid w:val="00B4252C"/>
    <w:rsid w:val="00B440DB"/>
    <w:rsid w:val="00B459E8"/>
    <w:rsid w:val="00B46AEE"/>
    <w:rsid w:val="00B515EC"/>
    <w:rsid w:val="00B56DD3"/>
    <w:rsid w:val="00B56EDF"/>
    <w:rsid w:val="00B56FD0"/>
    <w:rsid w:val="00B6279F"/>
    <w:rsid w:val="00B641AE"/>
    <w:rsid w:val="00B66233"/>
    <w:rsid w:val="00B679A9"/>
    <w:rsid w:val="00B70052"/>
    <w:rsid w:val="00B71530"/>
    <w:rsid w:val="00B740FD"/>
    <w:rsid w:val="00B74D83"/>
    <w:rsid w:val="00B763C4"/>
    <w:rsid w:val="00B7714C"/>
    <w:rsid w:val="00B77E7A"/>
    <w:rsid w:val="00B823CB"/>
    <w:rsid w:val="00B8253D"/>
    <w:rsid w:val="00B82FCA"/>
    <w:rsid w:val="00B836CE"/>
    <w:rsid w:val="00B83CEB"/>
    <w:rsid w:val="00B9576E"/>
    <w:rsid w:val="00BA6134"/>
    <w:rsid w:val="00BA697B"/>
    <w:rsid w:val="00BA78DA"/>
    <w:rsid w:val="00BB043D"/>
    <w:rsid w:val="00BB16A3"/>
    <w:rsid w:val="00BB228E"/>
    <w:rsid w:val="00BB236A"/>
    <w:rsid w:val="00BB5601"/>
    <w:rsid w:val="00BC2103"/>
    <w:rsid w:val="00BC7674"/>
    <w:rsid w:val="00BD179D"/>
    <w:rsid w:val="00BD52E1"/>
    <w:rsid w:val="00BE0CF5"/>
    <w:rsid w:val="00BE19BD"/>
    <w:rsid w:val="00BE5900"/>
    <w:rsid w:val="00BF2163"/>
    <w:rsid w:val="00BF26B6"/>
    <w:rsid w:val="00BF2A04"/>
    <w:rsid w:val="00BF2A3C"/>
    <w:rsid w:val="00BF2F35"/>
    <w:rsid w:val="00BF4792"/>
    <w:rsid w:val="00BF5EC1"/>
    <w:rsid w:val="00BF6800"/>
    <w:rsid w:val="00C0230A"/>
    <w:rsid w:val="00C0325E"/>
    <w:rsid w:val="00C05002"/>
    <w:rsid w:val="00C065E1"/>
    <w:rsid w:val="00C13EB6"/>
    <w:rsid w:val="00C15C5A"/>
    <w:rsid w:val="00C204A3"/>
    <w:rsid w:val="00C245ED"/>
    <w:rsid w:val="00C252CC"/>
    <w:rsid w:val="00C30AA4"/>
    <w:rsid w:val="00C32F8C"/>
    <w:rsid w:val="00C35973"/>
    <w:rsid w:val="00C369C2"/>
    <w:rsid w:val="00C40C1C"/>
    <w:rsid w:val="00C42211"/>
    <w:rsid w:val="00C43117"/>
    <w:rsid w:val="00C439E0"/>
    <w:rsid w:val="00C46C29"/>
    <w:rsid w:val="00C50E54"/>
    <w:rsid w:val="00C52D36"/>
    <w:rsid w:val="00C568ED"/>
    <w:rsid w:val="00C57D7B"/>
    <w:rsid w:val="00C60487"/>
    <w:rsid w:val="00C6139C"/>
    <w:rsid w:val="00C65BD1"/>
    <w:rsid w:val="00C67C4E"/>
    <w:rsid w:val="00C72FC6"/>
    <w:rsid w:val="00C73171"/>
    <w:rsid w:val="00C735AD"/>
    <w:rsid w:val="00C74260"/>
    <w:rsid w:val="00C7619F"/>
    <w:rsid w:val="00C76366"/>
    <w:rsid w:val="00C76DEF"/>
    <w:rsid w:val="00C8112A"/>
    <w:rsid w:val="00C81A29"/>
    <w:rsid w:val="00C84E76"/>
    <w:rsid w:val="00C8687C"/>
    <w:rsid w:val="00C8797F"/>
    <w:rsid w:val="00C87D0D"/>
    <w:rsid w:val="00C917A7"/>
    <w:rsid w:val="00C9219F"/>
    <w:rsid w:val="00C94FC2"/>
    <w:rsid w:val="00C95DCD"/>
    <w:rsid w:val="00C95E01"/>
    <w:rsid w:val="00C97A32"/>
    <w:rsid w:val="00CA0498"/>
    <w:rsid w:val="00CA23D3"/>
    <w:rsid w:val="00CA3297"/>
    <w:rsid w:val="00CA3569"/>
    <w:rsid w:val="00CA49CF"/>
    <w:rsid w:val="00CA5D0D"/>
    <w:rsid w:val="00CA7794"/>
    <w:rsid w:val="00CB085D"/>
    <w:rsid w:val="00CB26E8"/>
    <w:rsid w:val="00CB2A1B"/>
    <w:rsid w:val="00CB3601"/>
    <w:rsid w:val="00CB550D"/>
    <w:rsid w:val="00CB7A07"/>
    <w:rsid w:val="00CB7CE9"/>
    <w:rsid w:val="00CC07DF"/>
    <w:rsid w:val="00CC0CE9"/>
    <w:rsid w:val="00CC1B48"/>
    <w:rsid w:val="00CC24E3"/>
    <w:rsid w:val="00CC32DE"/>
    <w:rsid w:val="00CC510D"/>
    <w:rsid w:val="00CD025B"/>
    <w:rsid w:val="00CD0787"/>
    <w:rsid w:val="00CD1182"/>
    <w:rsid w:val="00CD410B"/>
    <w:rsid w:val="00CD5941"/>
    <w:rsid w:val="00CD6D5D"/>
    <w:rsid w:val="00CD7D64"/>
    <w:rsid w:val="00CF21F2"/>
    <w:rsid w:val="00CF26AB"/>
    <w:rsid w:val="00CF35D8"/>
    <w:rsid w:val="00CF467E"/>
    <w:rsid w:val="00CF576C"/>
    <w:rsid w:val="00CF6E18"/>
    <w:rsid w:val="00D01C05"/>
    <w:rsid w:val="00D02778"/>
    <w:rsid w:val="00D057D3"/>
    <w:rsid w:val="00D059EE"/>
    <w:rsid w:val="00D0796E"/>
    <w:rsid w:val="00D102F1"/>
    <w:rsid w:val="00D11DF5"/>
    <w:rsid w:val="00D12990"/>
    <w:rsid w:val="00D168DB"/>
    <w:rsid w:val="00D20EA9"/>
    <w:rsid w:val="00D219BB"/>
    <w:rsid w:val="00D251E8"/>
    <w:rsid w:val="00D259EB"/>
    <w:rsid w:val="00D314C2"/>
    <w:rsid w:val="00D33E7A"/>
    <w:rsid w:val="00D34F63"/>
    <w:rsid w:val="00D36E72"/>
    <w:rsid w:val="00D41B44"/>
    <w:rsid w:val="00D43401"/>
    <w:rsid w:val="00D55F9C"/>
    <w:rsid w:val="00D5619C"/>
    <w:rsid w:val="00D56ACC"/>
    <w:rsid w:val="00D57717"/>
    <w:rsid w:val="00D5774E"/>
    <w:rsid w:val="00D6051B"/>
    <w:rsid w:val="00D605AE"/>
    <w:rsid w:val="00D623C5"/>
    <w:rsid w:val="00D64082"/>
    <w:rsid w:val="00D672BB"/>
    <w:rsid w:val="00D72FF2"/>
    <w:rsid w:val="00D76627"/>
    <w:rsid w:val="00D76B14"/>
    <w:rsid w:val="00D802C9"/>
    <w:rsid w:val="00D853C9"/>
    <w:rsid w:val="00D93537"/>
    <w:rsid w:val="00D958C5"/>
    <w:rsid w:val="00D95F06"/>
    <w:rsid w:val="00DA2538"/>
    <w:rsid w:val="00DA2E31"/>
    <w:rsid w:val="00DA3BEB"/>
    <w:rsid w:val="00DA4D35"/>
    <w:rsid w:val="00DA6ABC"/>
    <w:rsid w:val="00DB0688"/>
    <w:rsid w:val="00DB1A87"/>
    <w:rsid w:val="00DB3784"/>
    <w:rsid w:val="00DB461C"/>
    <w:rsid w:val="00DB6FDA"/>
    <w:rsid w:val="00DC0C6A"/>
    <w:rsid w:val="00DC26D1"/>
    <w:rsid w:val="00DC3076"/>
    <w:rsid w:val="00DC390C"/>
    <w:rsid w:val="00DD403A"/>
    <w:rsid w:val="00DD51A1"/>
    <w:rsid w:val="00DD5B5D"/>
    <w:rsid w:val="00DD7E8D"/>
    <w:rsid w:val="00DE0D31"/>
    <w:rsid w:val="00DE2AB6"/>
    <w:rsid w:val="00DE4D6C"/>
    <w:rsid w:val="00DE6C09"/>
    <w:rsid w:val="00DE7188"/>
    <w:rsid w:val="00DE7C56"/>
    <w:rsid w:val="00DF31D2"/>
    <w:rsid w:val="00DF33E3"/>
    <w:rsid w:val="00DF6800"/>
    <w:rsid w:val="00E00A0F"/>
    <w:rsid w:val="00E0423D"/>
    <w:rsid w:val="00E04DBE"/>
    <w:rsid w:val="00E05034"/>
    <w:rsid w:val="00E11926"/>
    <w:rsid w:val="00E12783"/>
    <w:rsid w:val="00E20874"/>
    <w:rsid w:val="00E20BCF"/>
    <w:rsid w:val="00E21CD6"/>
    <w:rsid w:val="00E25ABD"/>
    <w:rsid w:val="00E27041"/>
    <w:rsid w:val="00E33100"/>
    <w:rsid w:val="00E334DC"/>
    <w:rsid w:val="00E345D5"/>
    <w:rsid w:val="00E372C0"/>
    <w:rsid w:val="00E411C4"/>
    <w:rsid w:val="00E418BA"/>
    <w:rsid w:val="00E41A7B"/>
    <w:rsid w:val="00E41D88"/>
    <w:rsid w:val="00E41E82"/>
    <w:rsid w:val="00E42C9F"/>
    <w:rsid w:val="00E434F4"/>
    <w:rsid w:val="00E43CB1"/>
    <w:rsid w:val="00E555B7"/>
    <w:rsid w:val="00E55E52"/>
    <w:rsid w:val="00E5651F"/>
    <w:rsid w:val="00E56713"/>
    <w:rsid w:val="00E579A2"/>
    <w:rsid w:val="00E62B7F"/>
    <w:rsid w:val="00E63B30"/>
    <w:rsid w:val="00E664DA"/>
    <w:rsid w:val="00E7249E"/>
    <w:rsid w:val="00E77F60"/>
    <w:rsid w:val="00E8000B"/>
    <w:rsid w:val="00E80582"/>
    <w:rsid w:val="00E81F32"/>
    <w:rsid w:val="00E83C9A"/>
    <w:rsid w:val="00E84ACD"/>
    <w:rsid w:val="00E96378"/>
    <w:rsid w:val="00EA1DEA"/>
    <w:rsid w:val="00EA2DD6"/>
    <w:rsid w:val="00EA45DE"/>
    <w:rsid w:val="00EA50E4"/>
    <w:rsid w:val="00EA54ED"/>
    <w:rsid w:val="00EA6F2A"/>
    <w:rsid w:val="00EA704C"/>
    <w:rsid w:val="00EA70A3"/>
    <w:rsid w:val="00EA766B"/>
    <w:rsid w:val="00EB585A"/>
    <w:rsid w:val="00EB66A8"/>
    <w:rsid w:val="00EB6845"/>
    <w:rsid w:val="00EC5228"/>
    <w:rsid w:val="00EC5730"/>
    <w:rsid w:val="00ED1E9F"/>
    <w:rsid w:val="00ED2302"/>
    <w:rsid w:val="00ED58DE"/>
    <w:rsid w:val="00ED5F32"/>
    <w:rsid w:val="00ED7941"/>
    <w:rsid w:val="00EE2ABC"/>
    <w:rsid w:val="00EE36FF"/>
    <w:rsid w:val="00EF0712"/>
    <w:rsid w:val="00EF1A73"/>
    <w:rsid w:val="00EF4AD4"/>
    <w:rsid w:val="00EF77BF"/>
    <w:rsid w:val="00EF7A68"/>
    <w:rsid w:val="00F00398"/>
    <w:rsid w:val="00F003F0"/>
    <w:rsid w:val="00F0187F"/>
    <w:rsid w:val="00F01CFE"/>
    <w:rsid w:val="00F0328A"/>
    <w:rsid w:val="00F03BCD"/>
    <w:rsid w:val="00F04AE4"/>
    <w:rsid w:val="00F1056C"/>
    <w:rsid w:val="00F11A4B"/>
    <w:rsid w:val="00F1225B"/>
    <w:rsid w:val="00F1503E"/>
    <w:rsid w:val="00F15F58"/>
    <w:rsid w:val="00F1620D"/>
    <w:rsid w:val="00F1638C"/>
    <w:rsid w:val="00F168B7"/>
    <w:rsid w:val="00F17870"/>
    <w:rsid w:val="00F2190A"/>
    <w:rsid w:val="00F23C64"/>
    <w:rsid w:val="00F23E5B"/>
    <w:rsid w:val="00F424EE"/>
    <w:rsid w:val="00F43918"/>
    <w:rsid w:val="00F440C5"/>
    <w:rsid w:val="00F442F4"/>
    <w:rsid w:val="00F46979"/>
    <w:rsid w:val="00F5296C"/>
    <w:rsid w:val="00F53448"/>
    <w:rsid w:val="00F54233"/>
    <w:rsid w:val="00F5479B"/>
    <w:rsid w:val="00F55FF4"/>
    <w:rsid w:val="00F564C5"/>
    <w:rsid w:val="00F61779"/>
    <w:rsid w:val="00F666A7"/>
    <w:rsid w:val="00F66833"/>
    <w:rsid w:val="00F72C23"/>
    <w:rsid w:val="00F738A3"/>
    <w:rsid w:val="00F7392A"/>
    <w:rsid w:val="00F7455D"/>
    <w:rsid w:val="00F800CA"/>
    <w:rsid w:val="00F823D0"/>
    <w:rsid w:val="00F92E09"/>
    <w:rsid w:val="00F93444"/>
    <w:rsid w:val="00F9408B"/>
    <w:rsid w:val="00F9517E"/>
    <w:rsid w:val="00FA3B7B"/>
    <w:rsid w:val="00FA613D"/>
    <w:rsid w:val="00FA692E"/>
    <w:rsid w:val="00FA704E"/>
    <w:rsid w:val="00FA7E2A"/>
    <w:rsid w:val="00FB19B2"/>
    <w:rsid w:val="00FB59EF"/>
    <w:rsid w:val="00FB78CB"/>
    <w:rsid w:val="00FC064E"/>
    <w:rsid w:val="00FC2B50"/>
    <w:rsid w:val="00FC2D67"/>
    <w:rsid w:val="00FC3B7E"/>
    <w:rsid w:val="00FC3DC3"/>
    <w:rsid w:val="00FC401E"/>
    <w:rsid w:val="00FC4EB7"/>
    <w:rsid w:val="00FD1D10"/>
    <w:rsid w:val="00FD3420"/>
    <w:rsid w:val="00FD48FC"/>
    <w:rsid w:val="00FD7920"/>
    <w:rsid w:val="00FD7A03"/>
    <w:rsid w:val="00FD7C37"/>
    <w:rsid w:val="00FE039A"/>
    <w:rsid w:val="00FE050F"/>
    <w:rsid w:val="00FE05C0"/>
    <w:rsid w:val="00FE0B22"/>
    <w:rsid w:val="00FE1761"/>
    <w:rsid w:val="00FE606A"/>
    <w:rsid w:val="00FF3741"/>
    <w:rsid w:val="00FF7D60"/>
    <w:rsid w:val="00FF7D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EC7D97"/>
  <w15:docId w15:val="{20BFD0FF-FFCE-4CF0-9A05-CA71632D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70A4"/>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unhideWhenUsed/>
    <w:qFormat/>
    <w:locked/>
    <w:rsid w:val="0026359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8"/>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446542"/>
    <w:rPr>
      <w:rFonts w:cs="Times New Roman"/>
      <w:sz w:val="16"/>
      <w:szCs w:val="16"/>
    </w:rPr>
  </w:style>
  <w:style w:type="paragraph" w:styleId="Textkomentra">
    <w:name w:val="annotation text"/>
    <w:basedOn w:val="Normlny"/>
    <w:link w:val="TextkomentraChar"/>
    <w:uiPriority w:val="99"/>
    <w:semiHidden/>
    <w:rsid w:val="00446542"/>
    <w:pPr>
      <w:spacing w:line="240" w:lineRule="auto"/>
    </w:pPr>
    <w:rPr>
      <w:sz w:val="20"/>
      <w:szCs w:val="20"/>
    </w:rPr>
  </w:style>
  <w:style w:type="character" w:customStyle="1" w:styleId="TextkomentraChar">
    <w:name w:val="Text komentára Char"/>
    <w:link w:val="Textkomentra"/>
    <w:uiPriority w:val="99"/>
    <w:semiHidden/>
    <w:locked/>
    <w:rsid w:val="00446542"/>
    <w:rPr>
      <w:rFonts w:cs="Times New Roman"/>
      <w:sz w:val="20"/>
      <w:szCs w:val="20"/>
    </w:rPr>
  </w:style>
  <w:style w:type="paragraph" w:styleId="Predmetkomentra">
    <w:name w:val="annotation subject"/>
    <w:basedOn w:val="Textkomentra"/>
    <w:next w:val="Textkomentra"/>
    <w:link w:val="PredmetkomentraChar"/>
    <w:uiPriority w:val="99"/>
    <w:semiHidden/>
    <w:rsid w:val="00446542"/>
    <w:rPr>
      <w:b/>
      <w:bCs/>
    </w:rPr>
  </w:style>
  <w:style w:type="character" w:customStyle="1" w:styleId="PredmetkomentraChar">
    <w:name w:val="Predmet komentára Char"/>
    <w:link w:val="Predmetkomentra"/>
    <w:uiPriority w:val="99"/>
    <w:semiHidden/>
    <w:locked/>
    <w:rsid w:val="00446542"/>
    <w:rPr>
      <w:rFonts w:cs="Times New Roman"/>
      <w:b/>
      <w:bCs/>
      <w:sz w:val="20"/>
      <w:szCs w:val="20"/>
    </w:rPr>
  </w:style>
  <w:style w:type="character" w:styleId="Vrazn">
    <w:name w:val="Strong"/>
    <w:basedOn w:val="Predvolenpsmoodseku"/>
    <w:uiPriority w:val="22"/>
    <w:qFormat/>
    <w:locked/>
    <w:rsid w:val="00005A66"/>
    <w:rPr>
      <w:b/>
      <w:bCs/>
    </w:rPr>
  </w:style>
  <w:style w:type="paragraph" w:styleId="Normlnywebov">
    <w:name w:val="Normal (Web)"/>
    <w:basedOn w:val="Normlny"/>
    <w:uiPriority w:val="99"/>
    <w:unhideWhenUsed/>
    <w:rsid w:val="00005A66"/>
    <w:pPr>
      <w:spacing w:before="100" w:beforeAutospacing="1" w:after="100" w:afterAutospacing="1" w:line="240" w:lineRule="auto"/>
    </w:pPr>
    <w:rPr>
      <w:rFonts w:ascii="Times New Roman" w:eastAsia="Times New Roman" w:hAnsi="Times New Roman"/>
      <w:sz w:val="24"/>
      <w:szCs w:val="24"/>
      <w:lang w:eastAsia="sk-SK"/>
    </w:rPr>
  </w:style>
  <w:style w:type="character" w:styleId="Zvraznenie">
    <w:name w:val="Emphasis"/>
    <w:basedOn w:val="Predvolenpsmoodseku"/>
    <w:uiPriority w:val="20"/>
    <w:qFormat/>
    <w:locked/>
    <w:rsid w:val="007E7A87"/>
    <w:rPr>
      <w:i/>
      <w:iCs/>
    </w:rPr>
  </w:style>
  <w:style w:type="character" w:customStyle="1" w:styleId="Nadpis3Char">
    <w:name w:val="Nadpis 3 Char"/>
    <w:basedOn w:val="Predvolenpsmoodseku"/>
    <w:link w:val="Nadpis3"/>
    <w:rsid w:val="00263599"/>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24103">
      <w:marLeft w:val="0"/>
      <w:marRight w:val="0"/>
      <w:marTop w:val="0"/>
      <w:marBottom w:val="0"/>
      <w:divBdr>
        <w:top w:val="none" w:sz="0" w:space="0" w:color="auto"/>
        <w:left w:val="none" w:sz="0" w:space="0" w:color="auto"/>
        <w:bottom w:val="none" w:sz="0" w:space="0" w:color="auto"/>
        <w:right w:val="none" w:sz="0" w:space="0" w:color="auto"/>
      </w:divBdr>
    </w:div>
    <w:div w:id="317924104">
      <w:marLeft w:val="0"/>
      <w:marRight w:val="0"/>
      <w:marTop w:val="0"/>
      <w:marBottom w:val="0"/>
      <w:divBdr>
        <w:top w:val="none" w:sz="0" w:space="0" w:color="auto"/>
        <w:left w:val="none" w:sz="0" w:space="0" w:color="auto"/>
        <w:bottom w:val="none" w:sz="0" w:space="0" w:color="auto"/>
        <w:right w:val="none" w:sz="0" w:space="0" w:color="auto"/>
      </w:divBdr>
    </w:div>
    <w:div w:id="317924105">
      <w:marLeft w:val="0"/>
      <w:marRight w:val="0"/>
      <w:marTop w:val="0"/>
      <w:marBottom w:val="0"/>
      <w:divBdr>
        <w:top w:val="none" w:sz="0" w:space="0" w:color="auto"/>
        <w:left w:val="none" w:sz="0" w:space="0" w:color="auto"/>
        <w:bottom w:val="none" w:sz="0" w:space="0" w:color="auto"/>
        <w:right w:val="none" w:sz="0" w:space="0" w:color="auto"/>
      </w:divBdr>
    </w:div>
    <w:div w:id="317924106">
      <w:marLeft w:val="0"/>
      <w:marRight w:val="0"/>
      <w:marTop w:val="0"/>
      <w:marBottom w:val="0"/>
      <w:divBdr>
        <w:top w:val="none" w:sz="0" w:space="0" w:color="auto"/>
        <w:left w:val="none" w:sz="0" w:space="0" w:color="auto"/>
        <w:bottom w:val="none" w:sz="0" w:space="0" w:color="auto"/>
        <w:right w:val="none" w:sz="0" w:space="0" w:color="auto"/>
      </w:divBdr>
    </w:div>
    <w:div w:id="317924107">
      <w:marLeft w:val="0"/>
      <w:marRight w:val="0"/>
      <w:marTop w:val="0"/>
      <w:marBottom w:val="0"/>
      <w:divBdr>
        <w:top w:val="none" w:sz="0" w:space="0" w:color="auto"/>
        <w:left w:val="none" w:sz="0" w:space="0" w:color="auto"/>
        <w:bottom w:val="none" w:sz="0" w:space="0" w:color="auto"/>
        <w:right w:val="none" w:sz="0" w:space="0" w:color="auto"/>
      </w:divBdr>
    </w:div>
    <w:div w:id="383793315">
      <w:bodyDiv w:val="1"/>
      <w:marLeft w:val="0"/>
      <w:marRight w:val="0"/>
      <w:marTop w:val="0"/>
      <w:marBottom w:val="0"/>
      <w:divBdr>
        <w:top w:val="none" w:sz="0" w:space="0" w:color="auto"/>
        <w:left w:val="none" w:sz="0" w:space="0" w:color="auto"/>
        <w:bottom w:val="none" w:sz="0" w:space="0" w:color="auto"/>
        <w:right w:val="none" w:sz="0" w:space="0" w:color="auto"/>
      </w:divBdr>
    </w:div>
    <w:div w:id="599607077">
      <w:bodyDiv w:val="1"/>
      <w:marLeft w:val="0"/>
      <w:marRight w:val="0"/>
      <w:marTop w:val="0"/>
      <w:marBottom w:val="0"/>
      <w:divBdr>
        <w:top w:val="none" w:sz="0" w:space="0" w:color="auto"/>
        <w:left w:val="none" w:sz="0" w:space="0" w:color="auto"/>
        <w:bottom w:val="none" w:sz="0" w:space="0" w:color="auto"/>
        <w:right w:val="none" w:sz="0" w:space="0" w:color="auto"/>
      </w:divBdr>
    </w:div>
    <w:div w:id="762188156">
      <w:bodyDiv w:val="1"/>
      <w:marLeft w:val="0"/>
      <w:marRight w:val="0"/>
      <w:marTop w:val="0"/>
      <w:marBottom w:val="0"/>
      <w:divBdr>
        <w:top w:val="none" w:sz="0" w:space="0" w:color="auto"/>
        <w:left w:val="none" w:sz="0" w:space="0" w:color="auto"/>
        <w:bottom w:val="none" w:sz="0" w:space="0" w:color="auto"/>
        <w:right w:val="none" w:sz="0" w:space="0" w:color="auto"/>
      </w:divBdr>
    </w:div>
    <w:div w:id="809130376">
      <w:bodyDiv w:val="1"/>
      <w:marLeft w:val="0"/>
      <w:marRight w:val="0"/>
      <w:marTop w:val="0"/>
      <w:marBottom w:val="0"/>
      <w:divBdr>
        <w:top w:val="none" w:sz="0" w:space="0" w:color="auto"/>
        <w:left w:val="none" w:sz="0" w:space="0" w:color="auto"/>
        <w:bottom w:val="none" w:sz="0" w:space="0" w:color="auto"/>
        <w:right w:val="none" w:sz="0" w:space="0" w:color="auto"/>
      </w:divBdr>
    </w:div>
    <w:div w:id="1137646310">
      <w:bodyDiv w:val="1"/>
      <w:marLeft w:val="0"/>
      <w:marRight w:val="0"/>
      <w:marTop w:val="0"/>
      <w:marBottom w:val="0"/>
      <w:divBdr>
        <w:top w:val="none" w:sz="0" w:space="0" w:color="auto"/>
        <w:left w:val="none" w:sz="0" w:space="0" w:color="auto"/>
        <w:bottom w:val="none" w:sz="0" w:space="0" w:color="auto"/>
        <w:right w:val="none" w:sz="0" w:space="0" w:color="auto"/>
      </w:divBdr>
    </w:div>
    <w:div w:id="1243376228">
      <w:bodyDiv w:val="1"/>
      <w:marLeft w:val="0"/>
      <w:marRight w:val="0"/>
      <w:marTop w:val="0"/>
      <w:marBottom w:val="0"/>
      <w:divBdr>
        <w:top w:val="none" w:sz="0" w:space="0" w:color="auto"/>
        <w:left w:val="none" w:sz="0" w:space="0" w:color="auto"/>
        <w:bottom w:val="none" w:sz="0" w:space="0" w:color="auto"/>
        <w:right w:val="none" w:sz="0" w:space="0" w:color="auto"/>
      </w:divBdr>
    </w:div>
    <w:div w:id="1333296655">
      <w:bodyDiv w:val="1"/>
      <w:marLeft w:val="0"/>
      <w:marRight w:val="0"/>
      <w:marTop w:val="0"/>
      <w:marBottom w:val="0"/>
      <w:divBdr>
        <w:top w:val="none" w:sz="0" w:space="0" w:color="auto"/>
        <w:left w:val="none" w:sz="0" w:space="0" w:color="auto"/>
        <w:bottom w:val="none" w:sz="0" w:space="0" w:color="auto"/>
        <w:right w:val="none" w:sz="0" w:space="0" w:color="auto"/>
      </w:divBdr>
    </w:div>
    <w:div w:id="1350524666">
      <w:bodyDiv w:val="1"/>
      <w:marLeft w:val="0"/>
      <w:marRight w:val="0"/>
      <w:marTop w:val="0"/>
      <w:marBottom w:val="0"/>
      <w:divBdr>
        <w:top w:val="none" w:sz="0" w:space="0" w:color="auto"/>
        <w:left w:val="none" w:sz="0" w:space="0" w:color="auto"/>
        <w:bottom w:val="none" w:sz="0" w:space="0" w:color="auto"/>
        <w:right w:val="none" w:sz="0" w:space="0" w:color="auto"/>
      </w:divBdr>
    </w:div>
    <w:div w:id="1465738318">
      <w:bodyDiv w:val="1"/>
      <w:marLeft w:val="0"/>
      <w:marRight w:val="0"/>
      <w:marTop w:val="0"/>
      <w:marBottom w:val="0"/>
      <w:divBdr>
        <w:top w:val="none" w:sz="0" w:space="0" w:color="auto"/>
        <w:left w:val="none" w:sz="0" w:space="0" w:color="auto"/>
        <w:bottom w:val="none" w:sz="0" w:space="0" w:color="auto"/>
        <w:right w:val="none" w:sz="0" w:space="0" w:color="auto"/>
      </w:divBdr>
    </w:div>
    <w:div w:id="1474954222">
      <w:bodyDiv w:val="1"/>
      <w:marLeft w:val="0"/>
      <w:marRight w:val="0"/>
      <w:marTop w:val="0"/>
      <w:marBottom w:val="0"/>
      <w:divBdr>
        <w:top w:val="none" w:sz="0" w:space="0" w:color="auto"/>
        <w:left w:val="none" w:sz="0" w:space="0" w:color="auto"/>
        <w:bottom w:val="none" w:sz="0" w:space="0" w:color="auto"/>
        <w:right w:val="none" w:sz="0" w:space="0" w:color="auto"/>
      </w:divBdr>
    </w:div>
    <w:div w:id="1653633940">
      <w:bodyDiv w:val="1"/>
      <w:marLeft w:val="0"/>
      <w:marRight w:val="0"/>
      <w:marTop w:val="0"/>
      <w:marBottom w:val="0"/>
      <w:divBdr>
        <w:top w:val="none" w:sz="0" w:space="0" w:color="auto"/>
        <w:left w:val="none" w:sz="0" w:space="0" w:color="auto"/>
        <w:bottom w:val="none" w:sz="0" w:space="0" w:color="auto"/>
        <w:right w:val="none" w:sz="0" w:space="0" w:color="auto"/>
      </w:divBdr>
    </w:div>
    <w:div w:id="182597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3484</Words>
  <Characters>19862</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Adriana Garamiová</cp:lastModifiedBy>
  <cp:revision>2</cp:revision>
  <cp:lastPrinted>2020-06-29T17:11:00Z</cp:lastPrinted>
  <dcterms:created xsi:type="dcterms:W3CDTF">2022-03-23T21:32:00Z</dcterms:created>
  <dcterms:modified xsi:type="dcterms:W3CDTF">2022-03-23T21:32:00Z</dcterms:modified>
</cp:coreProperties>
</file>