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</w:t>
            </w:r>
            <w:r w:rsidR="00E73CCA" w:rsidRPr="007E1204">
              <w:rPr>
                <w:rFonts w:ascii="Times New Roman" w:hAnsi="Times New Roman"/>
                <w:sz w:val="20"/>
              </w:rPr>
              <w:t>naplneniu</w:t>
            </w:r>
            <w:r w:rsidRPr="007E1204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346F8C" w:rsidP="00346F8C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="000D0C91">
              <w:rPr>
                <w:rFonts w:ascii="Times New Roman" w:hAnsi="Times New Roman"/>
                <w:sz w:val="20"/>
              </w:rPr>
              <w:t>.12.2019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0716BF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E73CCA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346F8C" w:rsidRDefault="00346F8C" w:rsidP="00346F8C">
            <w:pPr>
              <w:pStyle w:val="Odsekzoznamu"/>
              <w:numPr>
                <w:ilvl w:val="0"/>
                <w:numId w:val="40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 xml:space="preserve">Integrovaný model myslenia je pokračovaním implementácie modelu E. </w:t>
            </w:r>
            <w:proofErr w:type="spellStart"/>
            <w:r w:rsidRPr="00346F8C">
              <w:rPr>
                <w:rFonts w:ascii="Times New Roman" w:hAnsi="Times New Roman"/>
                <w:sz w:val="20"/>
              </w:rPr>
              <w:t>Bona</w:t>
            </w:r>
            <w:proofErr w:type="spellEnd"/>
            <w:r w:rsidRPr="00346F8C">
              <w:rPr>
                <w:rFonts w:ascii="Times New Roman" w:hAnsi="Times New Roman"/>
                <w:sz w:val="20"/>
              </w:rPr>
              <w:t xml:space="preserve">. </w:t>
            </w:r>
          </w:p>
          <w:p w:rsidR="00346F8C" w:rsidRDefault="00346F8C" w:rsidP="00346F8C">
            <w:pPr>
              <w:pStyle w:val="Odsekzoznamu"/>
              <w:numPr>
                <w:ilvl w:val="0"/>
                <w:numId w:val="40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>Je postavený na implementácii projektovej metódy s cieľom rozvoja čitateľskej gramotnosti žiakov.</w:t>
            </w:r>
          </w:p>
          <w:p w:rsidR="00346F8C" w:rsidRPr="00346F8C" w:rsidRDefault="00346F8C" w:rsidP="00346F8C">
            <w:pPr>
              <w:pStyle w:val="Odsekzoznamu"/>
              <w:numPr>
                <w:ilvl w:val="0"/>
                <w:numId w:val="40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 xml:space="preserve"> Na dnešnom stretnutí sme sa venovali projektovej metóde a zdieľali sme skúseností z tvorby žiackych projektov.</w:t>
            </w:r>
          </w:p>
          <w:p w:rsidR="00A250F1" w:rsidRPr="007E1204" w:rsidRDefault="00346F8C" w:rsidP="00346F8C">
            <w:pPr>
              <w:tabs>
                <w:tab w:val="left" w:pos="1114"/>
              </w:tabs>
              <w:spacing w:before="120" w:after="0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Kľúčové slová: projektová metódy, čitateľská gramotnosť</w:t>
            </w:r>
          </w:p>
        </w:tc>
      </w:tr>
      <w:tr w:rsidR="00F305BB" w:rsidRPr="007E1204" w:rsidTr="009963A3">
        <w:trPr>
          <w:trHeight w:val="92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346F8C" w:rsidRDefault="00346F8C" w:rsidP="00346F8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346F8C" w:rsidRPr="00995E86" w:rsidRDefault="00346F8C" w:rsidP="00346F8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Hlavné body:</w:t>
            </w:r>
          </w:p>
          <w:p w:rsidR="00346F8C" w:rsidRPr="00995E86" w:rsidRDefault="00346F8C" w:rsidP="00346F8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Integrovaný model myslenia, projektová metóda – práca s literatúrou.</w:t>
            </w:r>
          </w:p>
          <w:p w:rsidR="00346F8C" w:rsidRPr="00995E86" w:rsidRDefault="00346F8C" w:rsidP="00346F8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Diskusia.</w:t>
            </w:r>
          </w:p>
          <w:p w:rsidR="00346F8C" w:rsidRPr="00995E86" w:rsidRDefault="00346F8C" w:rsidP="00346F8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Zdieľanie nápadov, medzigeneračná výmena skúseností.</w:t>
            </w:r>
          </w:p>
          <w:p w:rsidR="00346F8C" w:rsidRPr="00995E86" w:rsidRDefault="00346F8C" w:rsidP="00346F8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Témy:</w:t>
            </w:r>
          </w:p>
          <w:p w:rsidR="00346F8C" w:rsidRPr="00995E86" w:rsidRDefault="00346F8C" w:rsidP="00346F8C">
            <w:pPr>
              <w:pStyle w:val="Odsekzoznamu"/>
              <w:numPr>
                <w:ilvl w:val="0"/>
                <w:numId w:val="4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Projektová metóda</w:t>
            </w:r>
          </w:p>
          <w:p w:rsidR="00346F8C" w:rsidRPr="00995E86" w:rsidRDefault="00346F8C" w:rsidP="00346F8C">
            <w:pPr>
              <w:pStyle w:val="Odsekzoznamu"/>
              <w:numPr>
                <w:ilvl w:val="0"/>
                <w:numId w:val="41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Praktické ukážky projektovej metódy.</w:t>
            </w:r>
          </w:p>
          <w:p w:rsidR="00346F8C" w:rsidRPr="00995E86" w:rsidRDefault="00346F8C" w:rsidP="00346F8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lastRenderedPageBreak/>
              <w:t>Zhrnutie priebehu stretnutia:</w:t>
            </w:r>
          </w:p>
          <w:p w:rsidR="00346F8C" w:rsidRPr="00995E86" w:rsidRDefault="00346F8C" w:rsidP="00346F8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  <w:sz w:val="20"/>
              </w:rPr>
            </w:pPr>
            <w:r w:rsidRPr="00995E86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346F8C" w:rsidRPr="00995E86" w:rsidRDefault="00346F8C" w:rsidP="00346F8C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Privítanie účastníkov pedagogického klubu koordinátorom.</w:t>
            </w:r>
          </w:p>
          <w:p w:rsidR="00346F8C" w:rsidRPr="00995E86" w:rsidRDefault="00346F8C" w:rsidP="00346F8C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Pojmotvorné ukotvenie, práca s literatúrou.</w:t>
            </w:r>
          </w:p>
          <w:p w:rsidR="00346F8C" w:rsidRPr="00995E86" w:rsidRDefault="00346F8C" w:rsidP="00346F8C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Diskusia.</w:t>
            </w:r>
          </w:p>
          <w:p w:rsidR="00F305BB" w:rsidRPr="00346F8C" w:rsidRDefault="00346F8C" w:rsidP="00346F8C">
            <w:pPr>
              <w:pStyle w:val="Odsekzoznamu"/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Tvorba záveru a odporúčania.</w:t>
            </w: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E73CCA" w:rsidRPr="00E517DF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346F8C" w:rsidRDefault="00346F8C" w:rsidP="00346F8C">
            <w:pPr>
              <w:pStyle w:val="Odsekzoznamu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 xml:space="preserve">V rámci každej vyučovacej hodiny pracujú žiaci s informáciami  a práve  preto  je  potrebné vytvoriť u žiakov určitý postup – návyk  ako pristupovať k zverejneným informáciám a akým spôsobom overiť ich dôveryhodnosť. Získajú tak   dôležitú kompetenciu a vyššiu úroveň čitateľskej gramotnosti pre život. Uplatnenie integrovaného modelu myslenia a postupov rozvoja kritického myslenia  sa stáva jedinečnou príležitosťou na vedenie odbornej diskusie, formovanie názorov mladej generácie na historické udalosti, na tvorbu a život významných spisovateľov, vedcov, globálne problémy sveta. </w:t>
            </w:r>
          </w:p>
          <w:p w:rsidR="00346F8C" w:rsidRPr="00346F8C" w:rsidRDefault="00346F8C" w:rsidP="00346F8C">
            <w:pPr>
              <w:pStyle w:val="Odsekzoznamu"/>
              <w:shd w:val="clear" w:color="auto" w:fill="FFFFFF"/>
              <w:jc w:val="both"/>
              <w:rPr>
                <w:rFonts w:ascii="Times New Roman" w:hAnsi="Times New Roman"/>
                <w:sz w:val="20"/>
              </w:rPr>
            </w:pPr>
          </w:p>
          <w:p w:rsidR="00346F8C" w:rsidRDefault="00346F8C" w:rsidP="00346F8C">
            <w:pPr>
              <w:pStyle w:val="Odsekzoznamu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 xml:space="preserve">V rámci vzdelávacieho procesu  sa tak otvára priestor aj na rozvoj tejto dôležitej schopnosti – integrovaného myslenia. Existuje veľmi veľa rôznych aktivít, ktoré podnecujú  a prehlbujú túto kompetenciu. Zväčša sú to samostatné lekcie alebo kurzy. Výhodou pre rozvoj čitateľskej gramotnosti je integrované prepojenie  prostredníctvom mnohých  všeobecnovzdelávacích aj prírodovedných predmetov. </w:t>
            </w:r>
          </w:p>
          <w:p w:rsidR="00346F8C" w:rsidRPr="00346F8C" w:rsidRDefault="00346F8C" w:rsidP="00346F8C">
            <w:pPr>
              <w:pStyle w:val="Odsekzoznamu"/>
              <w:rPr>
                <w:rFonts w:ascii="Times New Roman" w:hAnsi="Times New Roman"/>
                <w:sz w:val="20"/>
              </w:rPr>
            </w:pPr>
          </w:p>
          <w:p w:rsidR="00346F8C" w:rsidRPr="00346F8C" w:rsidRDefault="00346F8C" w:rsidP="00346F8C">
            <w:pPr>
              <w:pStyle w:val="Odsekzoznamu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="Times New Roman" w:hAnsi="Times New Roman"/>
                <w:sz w:val="20"/>
              </w:rPr>
            </w:pPr>
            <w:r w:rsidRPr="00346F8C">
              <w:rPr>
                <w:rFonts w:ascii="Times New Roman" w:hAnsi="Times New Roman"/>
                <w:sz w:val="20"/>
              </w:rPr>
              <w:t>V rámci uplatnenia integrovanej tematickej výučby žiak spája poznatky z rôznych odborov, pracuje s informáciami, analyzuje ich a vytvára hypotézy, ktoré následne  overuje. Je veľmi dôležité rozvíjať kognitívne myslenie žiaka, jeho kreativitu a zmysel pre inovácie. Tieto schopnosti potrebuje pre svoj ďalší život a pre  jeho lepšie uplatnenie na trhu práce.</w:t>
            </w:r>
          </w:p>
          <w:p w:rsidR="00240A6C" w:rsidRPr="00240A6C" w:rsidRDefault="00346F8C" w:rsidP="00346F8C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995E86">
              <w:rPr>
                <w:rFonts w:ascii="Times New Roman" w:hAnsi="Times New Roman"/>
                <w:sz w:val="20"/>
              </w:rPr>
              <w:t>Odporúčame ďalej pokračovať v integrovanej tematickej výučbe každého predmetu.</w:t>
            </w: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E73CCA" w:rsidP="00346F8C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r w:rsidR="00346F8C">
              <w:rPr>
                <w:rFonts w:ascii="Times New Roman" w:hAnsi="Times New Roman"/>
                <w:sz w:val="20"/>
              </w:rPr>
              <w:t xml:space="preserve">Andrea </w:t>
            </w:r>
            <w:proofErr w:type="spellStart"/>
            <w:r w:rsidR="00346F8C">
              <w:rPr>
                <w:rFonts w:ascii="Times New Roman" w:hAnsi="Times New Roman"/>
                <w:sz w:val="20"/>
              </w:rPr>
              <w:t>Kuzmová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346F8C" w:rsidP="00346F8C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="000D0C91">
              <w:rPr>
                <w:rFonts w:ascii="Times New Roman" w:hAnsi="Times New Roman"/>
                <w:sz w:val="20"/>
              </w:rPr>
              <w:t>.12.2019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E73CCA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346F8C" w:rsidP="00346F8C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="000D0C91">
              <w:rPr>
                <w:rFonts w:ascii="Times New Roman" w:hAnsi="Times New Roman"/>
                <w:sz w:val="20"/>
              </w:rPr>
              <w:t>.12.2019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E73CCA" w:rsidRDefault="00E73CCA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240A6C" w:rsidRDefault="00240A6C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0D0C91" w:rsidRDefault="000D0C91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0D0C91" w:rsidRDefault="00F305BB" w:rsidP="00346F8C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</w:t>
      </w:r>
    </w:p>
    <w:p w:rsidR="000D0C91" w:rsidRDefault="000D0C91" w:rsidP="00946791">
      <w:pPr>
        <w:jc w:val="right"/>
        <w:rPr>
          <w:rFonts w:ascii="Times New Roman" w:hAnsi="Times New Roman"/>
          <w:sz w:val="20"/>
        </w:rPr>
      </w:pPr>
    </w:p>
    <w:p w:rsidR="00946791" w:rsidRPr="007E1204" w:rsidRDefault="00946791" w:rsidP="00946791">
      <w:pPr>
        <w:jc w:val="right"/>
        <w:rPr>
          <w:sz w:val="20"/>
        </w:rPr>
      </w:pPr>
      <w:r w:rsidRPr="007E1204">
        <w:rPr>
          <w:rFonts w:ascii="Times New Roman" w:hAnsi="Times New Roman"/>
          <w:sz w:val="20"/>
        </w:rPr>
        <w:lastRenderedPageBreak/>
        <w:t xml:space="preserve">Príloha správy o činnosti pedagogického klubu              </w:t>
      </w:r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804545"/>
            <wp:effectExtent l="0" t="0" r="0" b="0"/>
            <wp:docPr id="3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41"/>
      </w:tblGrid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Prioritná os</w:t>
            </w:r>
          </w:p>
        </w:tc>
        <w:tc>
          <w:tcPr>
            <w:tcW w:w="6241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spacing w:val="20"/>
                <w:sz w:val="18"/>
                <w:szCs w:val="20"/>
              </w:rPr>
              <w:t>Vzdelávanie</w:t>
            </w:r>
          </w:p>
        </w:tc>
      </w:tr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Špecifický cieľ</w:t>
            </w:r>
          </w:p>
        </w:tc>
        <w:tc>
          <w:tcPr>
            <w:tcW w:w="6241" w:type="dxa"/>
            <w:vAlign w:val="center"/>
          </w:tcPr>
          <w:p w:rsidR="00946791" w:rsidRPr="007E1204" w:rsidRDefault="00946791" w:rsidP="00946791">
            <w:pPr>
              <w:spacing w:before="120" w:after="120"/>
              <w:rPr>
                <w:rFonts w:ascii="Times New Roman" w:hAnsi="Times New Roman"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  <w:r w:rsidRPr="007E1204">
              <w:rPr>
                <w:rFonts w:ascii="Times New Roman" w:hAnsi="Times New Roman"/>
                <w:spacing w:val="20"/>
                <w:sz w:val="18"/>
                <w:szCs w:val="20"/>
              </w:rPr>
              <w:t xml:space="preserve"> 1</w:t>
            </w:r>
          </w:p>
        </w:tc>
      </w:tr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Prijímateľ</w:t>
            </w:r>
          </w:p>
        </w:tc>
        <w:tc>
          <w:tcPr>
            <w:tcW w:w="6241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Kružlová, Kružlová 103, 090 02 Kružlová</w:t>
            </w:r>
          </w:p>
        </w:tc>
      </w:tr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Názov projektu</w:t>
            </w:r>
          </w:p>
        </w:tc>
        <w:tc>
          <w:tcPr>
            <w:tcW w:w="6241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gramotnosti k naplneniu životných cieľov</w:t>
            </w:r>
          </w:p>
        </w:tc>
      </w:tr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Kód projektu  ITMS2014+</w:t>
            </w:r>
          </w:p>
        </w:tc>
        <w:tc>
          <w:tcPr>
            <w:tcW w:w="6241" w:type="dxa"/>
          </w:tcPr>
          <w:p w:rsidR="00946791" w:rsidRPr="007E1204" w:rsidRDefault="00946791" w:rsidP="003105BA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946791" w:rsidRPr="007E1204" w:rsidTr="00946791">
        <w:tc>
          <w:tcPr>
            <w:tcW w:w="3227" w:type="dxa"/>
            <w:vAlign w:val="center"/>
          </w:tcPr>
          <w:p w:rsidR="00946791" w:rsidRPr="007E1204" w:rsidRDefault="00946791" w:rsidP="00946791">
            <w:pPr>
              <w:spacing w:before="120" w:after="120"/>
              <w:rPr>
                <w:rFonts w:ascii="Times New Roman" w:hAnsi="Times New Roman"/>
                <w:b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 xml:space="preserve">Názov pedagogického klubu </w:t>
            </w:r>
            <w:r w:rsidRPr="007E1204">
              <w:rPr>
                <w:rFonts w:ascii="Times New Roman" w:hAnsi="Times New Roman"/>
                <w:b/>
                <w:spacing w:val="20"/>
                <w:sz w:val="18"/>
                <w:szCs w:val="20"/>
              </w:rPr>
              <w:t>:</w:t>
            </w:r>
          </w:p>
        </w:tc>
        <w:tc>
          <w:tcPr>
            <w:tcW w:w="6241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pacing w:val="20"/>
                <w:sz w:val="18"/>
                <w:szCs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témy.</w:t>
            </w:r>
          </w:p>
        </w:tc>
      </w:tr>
    </w:tbl>
    <w:p w:rsidR="009963A3" w:rsidRDefault="009963A3" w:rsidP="000D0C91">
      <w:pPr>
        <w:pStyle w:val="Nadpis1"/>
        <w:rPr>
          <w:rFonts w:ascii="Times New Roman" w:hAnsi="Times New Roman" w:cs="Times New Roman"/>
          <w:sz w:val="22"/>
          <w:szCs w:val="24"/>
          <w:lang w:val="sk-SK"/>
        </w:rPr>
      </w:pPr>
    </w:p>
    <w:p w:rsidR="00946791" w:rsidRPr="007E1204" w:rsidRDefault="00946791" w:rsidP="00946791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  <w:r w:rsidRPr="007E1204">
        <w:rPr>
          <w:rFonts w:ascii="Times New Roman" w:hAnsi="Times New Roman" w:cs="Times New Roman"/>
          <w:sz w:val="22"/>
          <w:szCs w:val="24"/>
          <w:lang w:val="sk-SK"/>
        </w:rPr>
        <w:t>PREZENČNÁ LISTINA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946791" w:rsidRPr="007E1204" w:rsidRDefault="00946791" w:rsidP="00946791">
      <w:pPr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t>Miesto konania stretnutia:  Základná škola Kružlová, Kružlová 103, 090 02 Kružlová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t xml:space="preserve">Dátum konania stretnutia:  </w:t>
      </w:r>
      <w:r w:rsidR="00346F8C">
        <w:rPr>
          <w:rFonts w:ascii="Times New Roman" w:hAnsi="Times New Roman"/>
          <w:sz w:val="20"/>
        </w:rPr>
        <w:t>16</w:t>
      </w:r>
      <w:r w:rsidR="000D0C91">
        <w:rPr>
          <w:rFonts w:ascii="Times New Roman" w:hAnsi="Times New Roman"/>
          <w:sz w:val="20"/>
        </w:rPr>
        <w:t>.12.2019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t>Trvanie stretnutia: od 13:30 hod</w:t>
      </w:r>
      <w:r w:rsidRPr="007E1204">
        <w:rPr>
          <w:rFonts w:ascii="Times New Roman" w:hAnsi="Times New Roman"/>
          <w:sz w:val="20"/>
        </w:rPr>
        <w:tab/>
        <w:t>do 16:30 hod</w:t>
      </w:r>
      <w:r w:rsidRPr="007E1204">
        <w:rPr>
          <w:rFonts w:ascii="Times New Roman" w:hAnsi="Times New Roman"/>
          <w:sz w:val="20"/>
        </w:rPr>
        <w:tab/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946791" w:rsidRPr="007E1204" w:rsidTr="003105BA">
        <w:trPr>
          <w:trHeight w:val="337"/>
        </w:trPr>
        <w:tc>
          <w:tcPr>
            <w:tcW w:w="544" w:type="dxa"/>
            <w:vAlign w:val="bottom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č.</w:t>
            </w:r>
          </w:p>
        </w:tc>
        <w:tc>
          <w:tcPr>
            <w:tcW w:w="3935" w:type="dxa"/>
            <w:vAlign w:val="bottom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Meno a priezvisko</w:t>
            </w:r>
          </w:p>
        </w:tc>
        <w:tc>
          <w:tcPr>
            <w:tcW w:w="2427" w:type="dxa"/>
            <w:vAlign w:val="bottom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Podpis</w:t>
            </w:r>
          </w:p>
        </w:tc>
        <w:tc>
          <w:tcPr>
            <w:tcW w:w="2306" w:type="dxa"/>
            <w:vAlign w:val="bottom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Inštitúcia</w:t>
            </w:r>
          </w:p>
        </w:tc>
      </w:tr>
      <w:tr w:rsidR="00946791" w:rsidRPr="007E1204" w:rsidTr="008A78EB">
        <w:trPr>
          <w:trHeight w:val="337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35" w:type="dxa"/>
            <w:vAlign w:val="center"/>
          </w:tcPr>
          <w:p w:rsidR="00946791" w:rsidRPr="007E1204" w:rsidRDefault="007E1204" w:rsidP="007E1204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>
              <w:rPr>
                <w:rFonts w:ascii="Times New Roman" w:hAnsi="Times New Roman"/>
                <w:sz w:val="20"/>
              </w:rPr>
              <w:t>Olga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37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35" w:type="dxa"/>
            <w:vAlign w:val="center"/>
          </w:tcPr>
          <w:p w:rsidR="00946791" w:rsidRPr="007E1204" w:rsidRDefault="007E1204" w:rsidP="007E1204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Mgr. Miloš Krištof</w:t>
            </w:r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37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35" w:type="dxa"/>
            <w:vAlign w:val="center"/>
          </w:tcPr>
          <w:p w:rsidR="00946791" w:rsidRPr="007E1204" w:rsidRDefault="00946791" w:rsidP="007E1204">
            <w:pPr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Mgr. D</w:t>
            </w:r>
            <w:r w:rsidR="007E1204">
              <w:rPr>
                <w:rFonts w:ascii="Times New Roman" w:hAnsi="Times New Roman"/>
                <w:sz w:val="20"/>
              </w:rPr>
              <w:t xml:space="preserve">alibor </w:t>
            </w:r>
            <w:proofErr w:type="spellStart"/>
            <w:r w:rsidR="007E1204">
              <w:rPr>
                <w:rFonts w:ascii="Times New Roman" w:hAnsi="Times New Roman"/>
                <w:sz w:val="20"/>
              </w:rPr>
              <w:t>Kavuľa</w:t>
            </w:r>
            <w:proofErr w:type="spellEnd"/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37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35" w:type="dxa"/>
            <w:vAlign w:val="center"/>
          </w:tcPr>
          <w:p w:rsidR="00946791" w:rsidRPr="007E1204" w:rsidRDefault="00946791" w:rsidP="007E1204">
            <w:pPr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Mgr. </w:t>
            </w:r>
            <w:r w:rsidR="007E1204">
              <w:rPr>
                <w:rFonts w:ascii="Times New Roman" w:hAnsi="Times New Roman"/>
                <w:sz w:val="20"/>
              </w:rPr>
              <w:t xml:space="preserve">Ivana  </w:t>
            </w:r>
            <w:proofErr w:type="spellStart"/>
            <w:r w:rsidR="007E1204">
              <w:rPr>
                <w:rFonts w:ascii="Times New Roman" w:hAnsi="Times New Roman"/>
                <w:sz w:val="20"/>
              </w:rPr>
              <w:t>Slivovičová</w:t>
            </w:r>
            <w:proofErr w:type="spellEnd"/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55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35" w:type="dxa"/>
            <w:vAlign w:val="center"/>
          </w:tcPr>
          <w:p w:rsidR="00946791" w:rsidRPr="007E1204" w:rsidRDefault="007E1204" w:rsidP="007E1204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PaedDr. </w:t>
            </w:r>
            <w:r w:rsidR="008A78EB">
              <w:rPr>
                <w:rFonts w:ascii="Times New Roman" w:hAnsi="Times New Roman"/>
                <w:sz w:val="20"/>
              </w:rPr>
              <w:t>Emília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Chudiková</w:t>
            </w:r>
            <w:proofErr w:type="spellEnd"/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55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35" w:type="dxa"/>
            <w:vAlign w:val="center"/>
          </w:tcPr>
          <w:p w:rsidR="00946791" w:rsidRPr="007E1204" w:rsidRDefault="00946791" w:rsidP="007E1204">
            <w:pPr>
              <w:spacing w:after="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Mgr. </w:t>
            </w:r>
            <w:r w:rsidR="008A78EB">
              <w:rPr>
                <w:rFonts w:ascii="Times New Roman" w:hAnsi="Times New Roman"/>
                <w:sz w:val="20"/>
              </w:rPr>
              <w:t>Emília</w:t>
            </w:r>
            <w:r w:rsid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7E1204">
              <w:rPr>
                <w:rFonts w:ascii="Times New Roman" w:hAnsi="Times New Roman"/>
                <w:sz w:val="20"/>
              </w:rPr>
              <w:t>Petrisková</w:t>
            </w:r>
            <w:proofErr w:type="spellEnd"/>
            <w:r w:rsidR="007E120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427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946791" w:rsidRPr="007E1204" w:rsidTr="008A78EB">
        <w:trPr>
          <w:trHeight w:val="355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35" w:type="dxa"/>
            <w:vAlign w:val="center"/>
          </w:tcPr>
          <w:p w:rsidR="00946791" w:rsidRPr="007E1204" w:rsidRDefault="008A78EB" w:rsidP="008A78E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Danka </w:t>
            </w:r>
            <w:proofErr w:type="spellStart"/>
            <w:r>
              <w:rPr>
                <w:rFonts w:ascii="Times New Roman" w:hAnsi="Times New Roman"/>
                <w:sz w:val="20"/>
              </w:rPr>
              <w:t>Pajkošová</w:t>
            </w:r>
            <w:proofErr w:type="spellEnd"/>
          </w:p>
        </w:tc>
        <w:tc>
          <w:tcPr>
            <w:tcW w:w="2427" w:type="dxa"/>
            <w:vAlign w:val="center"/>
          </w:tcPr>
          <w:p w:rsidR="00946791" w:rsidRPr="007E1204" w:rsidRDefault="00946791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946791" w:rsidRPr="007E1204" w:rsidTr="008A78EB">
        <w:trPr>
          <w:trHeight w:val="355"/>
        </w:trPr>
        <w:tc>
          <w:tcPr>
            <w:tcW w:w="544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35" w:type="dxa"/>
            <w:vAlign w:val="center"/>
          </w:tcPr>
          <w:p w:rsidR="00946791" w:rsidRPr="007E1204" w:rsidRDefault="008A78EB" w:rsidP="000D0C91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PaedDr. </w:t>
            </w:r>
            <w:r w:rsidR="000D0C91">
              <w:rPr>
                <w:rFonts w:ascii="Times New Roman" w:hAnsi="Times New Roman"/>
                <w:sz w:val="20"/>
              </w:rPr>
              <w:t>Andrea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Kuzmová</w:t>
            </w:r>
            <w:proofErr w:type="spellEnd"/>
          </w:p>
        </w:tc>
        <w:tc>
          <w:tcPr>
            <w:tcW w:w="2427" w:type="dxa"/>
          </w:tcPr>
          <w:p w:rsidR="00946791" w:rsidRPr="007E1204" w:rsidRDefault="00946791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946791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080BC9" w:rsidRPr="007E1204" w:rsidTr="008A78EB">
        <w:trPr>
          <w:trHeight w:val="355"/>
        </w:trPr>
        <w:tc>
          <w:tcPr>
            <w:tcW w:w="544" w:type="dxa"/>
            <w:vAlign w:val="center"/>
          </w:tcPr>
          <w:p w:rsidR="00080BC9" w:rsidRPr="007E1204" w:rsidRDefault="00080BC9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935" w:type="dxa"/>
            <w:vAlign w:val="center"/>
          </w:tcPr>
          <w:p w:rsidR="00080BC9" w:rsidRPr="007E1204" w:rsidRDefault="008A78EB" w:rsidP="008A78E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Erik </w:t>
            </w:r>
            <w:proofErr w:type="spellStart"/>
            <w:r>
              <w:rPr>
                <w:rFonts w:ascii="Times New Roman" w:hAnsi="Times New Roman"/>
                <w:sz w:val="20"/>
              </w:rPr>
              <w:t>Arvaj</w:t>
            </w:r>
            <w:proofErr w:type="spellEnd"/>
          </w:p>
        </w:tc>
        <w:tc>
          <w:tcPr>
            <w:tcW w:w="2427" w:type="dxa"/>
          </w:tcPr>
          <w:p w:rsidR="00080BC9" w:rsidRPr="007E1204" w:rsidRDefault="00080BC9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080BC9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ZŠ Kružlová </w:t>
            </w:r>
          </w:p>
        </w:tc>
      </w:tr>
      <w:tr w:rsidR="00080BC9" w:rsidRPr="007E1204" w:rsidTr="008A78EB">
        <w:trPr>
          <w:trHeight w:val="355"/>
        </w:trPr>
        <w:tc>
          <w:tcPr>
            <w:tcW w:w="544" w:type="dxa"/>
            <w:vAlign w:val="center"/>
          </w:tcPr>
          <w:p w:rsidR="00080BC9" w:rsidRPr="007E1204" w:rsidRDefault="00080BC9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35" w:type="dxa"/>
            <w:vAlign w:val="center"/>
          </w:tcPr>
          <w:p w:rsidR="00080BC9" w:rsidRPr="007E1204" w:rsidRDefault="008A78EB" w:rsidP="008A78E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Katarína </w:t>
            </w:r>
            <w:proofErr w:type="spellStart"/>
            <w:r>
              <w:rPr>
                <w:rFonts w:ascii="Times New Roman" w:hAnsi="Times New Roman"/>
                <w:sz w:val="20"/>
              </w:rPr>
              <w:t>Rozdilská</w:t>
            </w:r>
            <w:proofErr w:type="spellEnd"/>
          </w:p>
        </w:tc>
        <w:tc>
          <w:tcPr>
            <w:tcW w:w="2427" w:type="dxa"/>
          </w:tcPr>
          <w:p w:rsidR="00080BC9" w:rsidRPr="007E1204" w:rsidRDefault="00080BC9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080BC9" w:rsidRPr="007E1204" w:rsidRDefault="008A78EB" w:rsidP="008A78E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</w:tbl>
    <w:p w:rsidR="008A78EB" w:rsidRDefault="008A78EB" w:rsidP="00946791">
      <w:pPr>
        <w:jc w:val="both"/>
        <w:rPr>
          <w:rFonts w:ascii="Times New Roman" w:hAnsi="Times New Roman"/>
          <w:sz w:val="20"/>
        </w:rPr>
      </w:pPr>
    </w:p>
    <w:p w:rsidR="00346F8C" w:rsidRDefault="00346F8C" w:rsidP="00946791">
      <w:pPr>
        <w:jc w:val="both"/>
        <w:rPr>
          <w:rFonts w:ascii="Times New Roman" w:hAnsi="Times New Roman"/>
          <w:sz w:val="20"/>
        </w:rPr>
      </w:pPr>
    </w:p>
    <w:p w:rsidR="00946791" w:rsidRPr="007E1204" w:rsidRDefault="00946791" w:rsidP="00946791">
      <w:pPr>
        <w:jc w:val="both"/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lastRenderedPageBreak/>
        <w:t>Meno prizvaných odborníkov/iných účastníkov, ktorí nie sú členmi pedagogického klubu  a podpis/y: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sz w:val="20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946791" w:rsidRPr="007E1204" w:rsidTr="003105BA">
        <w:trPr>
          <w:trHeight w:val="337"/>
        </w:trPr>
        <w:tc>
          <w:tcPr>
            <w:tcW w:w="610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č.</w:t>
            </w:r>
          </w:p>
        </w:tc>
        <w:tc>
          <w:tcPr>
            <w:tcW w:w="4680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a priezvisko</w:t>
            </w:r>
          </w:p>
        </w:tc>
        <w:tc>
          <w:tcPr>
            <w:tcW w:w="1726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1985" w:type="dxa"/>
            <w:vAlign w:val="center"/>
          </w:tcPr>
          <w:p w:rsidR="00946791" w:rsidRPr="007E1204" w:rsidRDefault="00946791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Inštitúcia</w:t>
            </w:r>
          </w:p>
        </w:tc>
      </w:tr>
      <w:tr w:rsidR="00946791" w:rsidRPr="007E1204" w:rsidTr="003105BA">
        <w:trPr>
          <w:trHeight w:val="337"/>
        </w:trPr>
        <w:tc>
          <w:tcPr>
            <w:tcW w:w="610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946791" w:rsidRPr="007E1204" w:rsidRDefault="00946791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</w:tr>
      <w:tr w:rsidR="00946791" w:rsidRPr="007E1204" w:rsidTr="003105BA">
        <w:trPr>
          <w:trHeight w:val="337"/>
        </w:trPr>
        <w:tc>
          <w:tcPr>
            <w:tcW w:w="610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946791" w:rsidRPr="007E1204" w:rsidRDefault="00946791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</w:tr>
      <w:tr w:rsidR="00946791" w:rsidRPr="007E1204" w:rsidTr="003105BA">
        <w:trPr>
          <w:trHeight w:val="355"/>
        </w:trPr>
        <w:tc>
          <w:tcPr>
            <w:tcW w:w="610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1726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946791" w:rsidRPr="007E1204" w:rsidRDefault="00946791" w:rsidP="003105BA">
            <w:pPr>
              <w:rPr>
                <w:sz w:val="20"/>
              </w:rPr>
            </w:pPr>
          </w:p>
        </w:tc>
      </w:tr>
    </w:tbl>
    <w:p w:rsidR="00946791" w:rsidRPr="007E1204" w:rsidRDefault="00946791" w:rsidP="00946791">
      <w:pPr>
        <w:rPr>
          <w:sz w:val="20"/>
        </w:rPr>
      </w:pPr>
    </w:p>
    <w:p w:rsidR="00946791" w:rsidRPr="007E1204" w:rsidRDefault="00946791" w:rsidP="00946791">
      <w:pPr>
        <w:rPr>
          <w:sz w:val="20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P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sectPr w:rsidR="00946791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BF" w:rsidRDefault="000716BF" w:rsidP="00CF35D8">
      <w:pPr>
        <w:spacing w:after="0" w:line="240" w:lineRule="auto"/>
      </w:pPr>
      <w:r>
        <w:separator/>
      </w:r>
    </w:p>
  </w:endnote>
  <w:endnote w:type="continuationSeparator" w:id="0">
    <w:p w:rsidR="000716BF" w:rsidRDefault="000716B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BF" w:rsidRDefault="000716BF" w:rsidP="00CF35D8">
      <w:pPr>
        <w:spacing w:after="0" w:line="240" w:lineRule="auto"/>
      </w:pPr>
      <w:r>
        <w:separator/>
      </w:r>
    </w:p>
  </w:footnote>
  <w:footnote w:type="continuationSeparator" w:id="0">
    <w:p w:rsidR="000716BF" w:rsidRDefault="000716B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B43A3A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C744E"/>
    <w:multiLevelType w:val="hybridMultilevel"/>
    <w:tmpl w:val="6DCA3C32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03173DAF"/>
    <w:multiLevelType w:val="hybridMultilevel"/>
    <w:tmpl w:val="6890B7D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976CCB"/>
    <w:multiLevelType w:val="hybridMultilevel"/>
    <w:tmpl w:val="E67A5BD4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A946EE9"/>
    <w:multiLevelType w:val="hybridMultilevel"/>
    <w:tmpl w:val="3BAA60C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>
    <w:nsid w:val="17572005"/>
    <w:multiLevelType w:val="hybridMultilevel"/>
    <w:tmpl w:val="0EDA3E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136A80"/>
    <w:multiLevelType w:val="hybridMultilevel"/>
    <w:tmpl w:val="E1D2E4A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96DB2"/>
    <w:multiLevelType w:val="hybridMultilevel"/>
    <w:tmpl w:val="299EFFA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90E9A"/>
    <w:multiLevelType w:val="hybridMultilevel"/>
    <w:tmpl w:val="C74E7B22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A2768C"/>
    <w:multiLevelType w:val="hybridMultilevel"/>
    <w:tmpl w:val="343C3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C20D1"/>
    <w:multiLevelType w:val="hybridMultilevel"/>
    <w:tmpl w:val="431C134E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>
    <w:nsid w:val="43670DFA"/>
    <w:multiLevelType w:val="hybridMultilevel"/>
    <w:tmpl w:val="074682B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35143F"/>
    <w:multiLevelType w:val="hybridMultilevel"/>
    <w:tmpl w:val="CCDE162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1C4B20"/>
    <w:multiLevelType w:val="hybridMultilevel"/>
    <w:tmpl w:val="78F236C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217685"/>
    <w:multiLevelType w:val="hybridMultilevel"/>
    <w:tmpl w:val="468E1CE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0721F"/>
    <w:multiLevelType w:val="hybridMultilevel"/>
    <w:tmpl w:val="E942211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A934EDE"/>
    <w:multiLevelType w:val="hybridMultilevel"/>
    <w:tmpl w:val="D2AC97B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3D6169"/>
    <w:multiLevelType w:val="hybridMultilevel"/>
    <w:tmpl w:val="6FB4D5D0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6227BC"/>
    <w:multiLevelType w:val="hybridMultilevel"/>
    <w:tmpl w:val="399098D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67FD1"/>
    <w:multiLevelType w:val="hybridMultilevel"/>
    <w:tmpl w:val="B6C89698"/>
    <w:lvl w:ilvl="0" w:tplc="C38AFDE6">
      <w:start w:val="1"/>
      <w:numFmt w:val="bullet"/>
      <w:lvlText w:val="-"/>
      <w:lvlJc w:val="left"/>
      <w:pPr>
        <w:ind w:left="864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4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8A5910"/>
    <w:multiLevelType w:val="hybridMultilevel"/>
    <w:tmpl w:val="1A7082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B07C5"/>
    <w:multiLevelType w:val="hybridMultilevel"/>
    <w:tmpl w:val="725A851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9B1E60"/>
    <w:multiLevelType w:val="hybridMultilevel"/>
    <w:tmpl w:val="E11ED25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834675"/>
    <w:multiLevelType w:val="hybridMultilevel"/>
    <w:tmpl w:val="5E2419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"/>
  </w:num>
  <w:num w:numId="3">
    <w:abstractNumId w:val="30"/>
  </w:num>
  <w:num w:numId="4">
    <w:abstractNumId w:val="34"/>
  </w:num>
  <w:num w:numId="5">
    <w:abstractNumId w:val="31"/>
  </w:num>
  <w:num w:numId="6">
    <w:abstractNumId w:val="11"/>
  </w:num>
  <w:num w:numId="7">
    <w:abstractNumId w:val="10"/>
  </w:num>
  <w:num w:numId="8">
    <w:abstractNumId w:val="15"/>
  </w:num>
  <w:num w:numId="9">
    <w:abstractNumId w:val="35"/>
  </w:num>
  <w:num w:numId="10">
    <w:abstractNumId w:val="26"/>
  </w:num>
  <w:num w:numId="11">
    <w:abstractNumId w:val="21"/>
  </w:num>
  <w:num w:numId="12">
    <w:abstractNumId w:val="41"/>
  </w:num>
  <w:num w:numId="13">
    <w:abstractNumId w:val="17"/>
  </w:num>
  <w:num w:numId="14">
    <w:abstractNumId w:val="9"/>
  </w:num>
  <w:num w:numId="15">
    <w:abstractNumId w:val="4"/>
  </w:num>
  <w:num w:numId="16">
    <w:abstractNumId w:val="12"/>
  </w:num>
  <w:num w:numId="17">
    <w:abstractNumId w:val="24"/>
  </w:num>
  <w:num w:numId="18">
    <w:abstractNumId w:val="13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9"/>
  </w:num>
  <w:num w:numId="21">
    <w:abstractNumId w:val="6"/>
  </w:num>
  <w:num w:numId="22">
    <w:abstractNumId w:val="8"/>
  </w:num>
  <w:num w:numId="23">
    <w:abstractNumId w:val="23"/>
  </w:num>
  <w:num w:numId="24">
    <w:abstractNumId w:val="2"/>
  </w:num>
  <w:num w:numId="25">
    <w:abstractNumId w:val="25"/>
  </w:num>
  <w:num w:numId="26">
    <w:abstractNumId w:val="5"/>
  </w:num>
  <w:num w:numId="27">
    <w:abstractNumId w:val="7"/>
  </w:num>
  <w:num w:numId="28">
    <w:abstractNumId w:val="18"/>
  </w:num>
  <w:num w:numId="29">
    <w:abstractNumId w:val="40"/>
  </w:num>
  <w:num w:numId="30">
    <w:abstractNumId w:val="29"/>
  </w:num>
  <w:num w:numId="31">
    <w:abstractNumId w:val="27"/>
  </w:num>
  <w:num w:numId="32">
    <w:abstractNumId w:val="37"/>
  </w:num>
  <w:num w:numId="33">
    <w:abstractNumId w:val="32"/>
  </w:num>
  <w:num w:numId="34">
    <w:abstractNumId w:val="33"/>
  </w:num>
  <w:num w:numId="35">
    <w:abstractNumId w:val="20"/>
  </w:num>
  <w:num w:numId="36">
    <w:abstractNumId w:val="22"/>
  </w:num>
  <w:num w:numId="37">
    <w:abstractNumId w:val="38"/>
  </w:num>
  <w:num w:numId="38">
    <w:abstractNumId w:val="14"/>
  </w:num>
  <w:num w:numId="39">
    <w:abstractNumId w:val="3"/>
  </w:num>
  <w:num w:numId="40">
    <w:abstractNumId w:val="1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08AA"/>
    <w:rsid w:val="00043125"/>
    <w:rsid w:val="00053B89"/>
    <w:rsid w:val="000716BF"/>
    <w:rsid w:val="00080BC9"/>
    <w:rsid w:val="00082607"/>
    <w:rsid w:val="00083A68"/>
    <w:rsid w:val="000B56D0"/>
    <w:rsid w:val="000D0C91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25CD9"/>
    <w:rsid w:val="00240A6C"/>
    <w:rsid w:val="002D7F9B"/>
    <w:rsid w:val="002D7FC6"/>
    <w:rsid w:val="002E3F1A"/>
    <w:rsid w:val="00346F8C"/>
    <w:rsid w:val="0034733D"/>
    <w:rsid w:val="003700F7"/>
    <w:rsid w:val="003B6B4A"/>
    <w:rsid w:val="003C0324"/>
    <w:rsid w:val="003F10E0"/>
    <w:rsid w:val="00423CC3"/>
    <w:rsid w:val="00446402"/>
    <w:rsid w:val="00494504"/>
    <w:rsid w:val="004C05D7"/>
    <w:rsid w:val="004D6E5A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6CBE"/>
    <w:rsid w:val="006E77C5"/>
    <w:rsid w:val="00715FC6"/>
    <w:rsid w:val="007A5170"/>
    <w:rsid w:val="007A6CFA"/>
    <w:rsid w:val="007B6C7D"/>
    <w:rsid w:val="007E1204"/>
    <w:rsid w:val="008058B8"/>
    <w:rsid w:val="008721DB"/>
    <w:rsid w:val="008A78EB"/>
    <w:rsid w:val="008C3B1D"/>
    <w:rsid w:val="008C3C41"/>
    <w:rsid w:val="008F219E"/>
    <w:rsid w:val="00946791"/>
    <w:rsid w:val="009963A3"/>
    <w:rsid w:val="009A1D6B"/>
    <w:rsid w:val="009C3018"/>
    <w:rsid w:val="009D5909"/>
    <w:rsid w:val="009F4F76"/>
    <w:rsid w:val="00A2084A"/>
    <w:rsid w:val="00A250F1"/>
    <w:rsid w:val="00A47EAC"/>
    <w:rsid w:val="00A71E3A"/>
    <w:rsid w:val="00A9043F"/>
    <w:rsid w:val="00A9208D"/>
    <w:rsid w:val="00AB111C"/>
    <w:rsid w:val="00AF5989"/>
    <w:rsid w:val="00B440DB"/>
    <w:rsid w:val="00B71530"/>
    <w:rsid w:val="00B95250"/>
    <w:rsid w:val="00BB5601"/>
    <w:rsid w:val="00BF2F35"/>
    <w:rsid w:val="00BF4683"/>
    <w:rsid w:val="00BF4792"/>
    <w:rsid w:val="00C00194"/>
    <w:rsid w:val="00C065E1"/>
    <w:rsid w:val="00C80D4B"/>
    <w:rsid w:val="00CA0B4D"/>
    <w:rsid w:val="00CA771E"/>
    <w:rsid w:val="00CD7D64"/>
    <w:rsid w:val="00CF35D8"/>
    <w:rsid w:val="00D0796E"/>
    <w:rsid w:val="00D4121A"/>
    <w:rsid w:val="00D5619C"/>
    <w:rsid w:val="00D80018"/>
    <w:rsid w:val="00DA6ABC"/>
    <w:rsid w:val="00DD1AA4"/>
    <w:rsid w:val="00DE5A3C"/>
    <w:rsid w:val="00E36C97"/>
    <w:rsid w:val="00E73CCA"/>
    <w:rsid w:val="00E926D8"/>
    <w:rsid w:val="00EC5730"/>
    <w:rsid w:val="00EE6BD6"/>
    <w:rsid w:val="00EF6F84"/>
    <w:rsid w:val="00F305BB"/>
    <w:rsid w:val="00F36E61"/>
    <w:rsid w:val="00F61779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2019-12-04T19:53:00Z</cp:lastPrinted>
  <dcterms:created xsi:type="dcterms:W3CDTF">2020-03-13T08:46:00Z</dcterms:created>
  <dcterms:modified xsi:type="dcterms:W3CDTF">2020-03-13T08:46:00Z</dcterms:modified>
</cp:coreProperties>
</file>