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Klub čitateľskej gramotnosti/1 .stupeň ZŠ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F305BB" w:rsidRPr="00F82F22" w:rsidRDefault="000864C3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2020</w:t>
            </w:r>
            <w:bookmarkStart w:id="0" w:name="_GoBack"/>
            <w:bookmarkEnd w:id="0"/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Ing. Mgr.</w:t>
            </w:r>
            <w:r w:rsidR="00727DF5">
              <w:rPr>
                <w:rFonts w:ascii="Times New Roman" w:hAnsi="Times New Roman"/>
              </w:rPr>
              <w:t xml:space="preserve"> </w:t>
            </w:r>
            <w:r w:rsidRPr="00F82F22">
              <w:rPr>
                <w:rFonts w:ascii="Times New Roman" w:hAnsi="Times New Roman"/>
              </w:rPr>
              <w:t>Mária Slašťanová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https://2zskremnica.edupage.org/</w:t>
            </w:r>
          </w:p>
        </w:tc>
      </w:tr>
    </w:tbl>
    <w:p w:rsidR="00F305BB" w:rsidRPr="00137050" w:rsidRDefault="00F305BB" w:rsidP="00C23BCB">
      <w:pPr>
        <w:pStyle w:val="Odsekzoznamu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BF3EFC">
        <w:trPr>
          <w:trHeight w:val="895"/>
        </w:trPr>
        <w:tc>
          <w:tcPr>
            <w:tcW w:w="9212" w:type="dxa"/>
          </w:tcPr>
          <w:p w:rsidR="00F305BB" w:rsidRPr="00DA7D88" w:rsidRDefault="00F305BB" w:rsidP="00C23BC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1A17D4" w:rsidRDefault="001A17D4" w:rsidP="001A17D4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Stretnutie členov klubu čitateľskej gramotnosti bolo venované téme vyučovacích postupov a kooperatívnemu vyučovaniu. Prvá časť stretnutia sa uskutočnila spolu s členmi prírodovedného a matematickej gramotnosti, lebo vyučovacie postupy sú  využiteľné na obidvoch stupňoch a pre každý druh gramotnosti. Sú tiež príležitosťou  pre prepojenie činnosti 1. a 2. stupňa ZŠ. V druhej časti stretnutia pracovali kluby oddelene , nakoľko si plánovali kooperatívnu výučbu  pre svoje ročníky. </w:t>
            </w:r>
          </w:p>
          <w:p w:rsidR="00F305BB" w:rsidRPr="00BF3EFC" w:rsidRDefault="001A17D4" w:rsidP="001A17D4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Kľúčové slová: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vyučovacie postupy, kooperatívne vyučovanie, metódy kooperatívnej výučby</w:t>
            </w:r>
          </w:p>
        </w:tc>
      </w:tr>
      <w:tr w:rsidR="00F305BB" w:rsidRPr="007B6C7D" w:rsidTr="001A17D4">
        <w:trPr>
          <w:trHeight w:val="1550"/>
        </w:trPr>
        <w:tc>
          <w:tcPr>
            <w:tcW w:w="9212" w:type="dxa"/>
          </w:tcPr>
          <w:p w:rsidR="00F305BB" w:rsidRDefault="001A17D4" w:rsidP="001A17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C3238">
              <w:rPr>
                <w:rFonts w:ascii="Times New Roman" w:hAnsi="Times New Roman"/>
                <w:sz w:val="24"/>
                <w:szCs w:val="24"/>
              </w:rPr>
              <w:t>Členovia klubu sa venovali podstate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2C3238">
              <w:rPr>
                <w:rFonts w:ascii="Times New Roman" w:hAnsi="Times New Roman"/>
                <w:sz w:val="24"/>
                <w:szCs w:val="24"/>
              </w:rPr>
              <w:t xml:space="preserve"> hlavným východiskám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rôznych vyučovacích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postupov . Skonštatovali, že vyučovacie postupy  umožňujú realizovať  moderné vyučovanie. Charakterizovali  jednotlivé vyučovacie postupy. Venovali sa najmä ko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peratívnem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u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vyučovaniu 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jeh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výhodá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m: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žiaci dosahujú lepšie výsledky pri osvojovaní si učiva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zvyšuje sa sebadôvera žiakov a motivácia k učeniu,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žiaci sa učia kritickému mysleniu,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vytvárajú sa pozitívne vzťahy medzi žiakmi, učia sa pracovať v tíme,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dochádza k lepšej integrácii žiakov v multikultúrnych skupinách, k rozvíjaniu sociálnych zručností a kompetencií,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kooperatívnym vyučovaním sa znižuje úroveň strachu a stresu žiakov, objavuje sa menej disciplinárnych ťažkostí, </w:t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kooperatívne vyučovanie môže mať silný výchovný efekt - Podľa výsledkov viacerých štúdií (Johnson 1981, Sharan 1980, Slavin 1983, Felder a Brent 1994 a iní)</w:t>
            </w:r>
          </w:p>
          <w:p w:rsidR="001A17D4" w:rsidRDefault="001A17D4" w:rsidP="001A17D4">
            <w:pPr>
              <w:pStyle w:val="Normlnywebov"/>
              <w:spacing w:before="0" w:beforeAutospacing="0" w:after="0" w:afterAutospacing="0"/>
              <w:jc w:val="both"/>
            </w:pPr>
            <w:r>
              <w:t xml:space="preserve">V druhej časti stretnutia sa učitelia oboznámili s podstatou a možnosťami impementácie kooperatívneho vyučovania. Oboznámili sa s podstatou tejto výučby a vzťahom medzi kooperatívnou výučbou a projektami. Získali prehľad o rôznych námetoch pre využitie kooperatívneho vyučovania  ktoré je možné realizovať na 1. stupni. </w:t>
            </w:r>
          </w:p>
          <w:p w:rsidR="001A17D4" w:rsidRDefault="001A17D4" w:rsidP="001A17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lastRenderedPageBreak/>
              <w:t>3/ Členovia klubu začali tvoriť úlohy pre kooperatívne vyučovanie v rámci svojich extra hodín</w:t>
            </w:r>
            <w:r w:rsidRPr="001A17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. V rámci kooperatívneho učenia môže učiteľ využiť širokú paletu vyučovacích metód. Venovali sa jednotlivým metódam kooperatívneho učenia a vyučovania:1-2—všet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c</w:t>
            </w:r>
            <w:r w:rsidRPr="001A17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i, 1-2-4-všetci, okrúhly stôl s ho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vo</w:t>
            </w:r>
            <w:r w:rsidRPr="001A17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riacim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perom, 1-2-3-4-my metó</w:t>
            </w:r>
            <w:r w:rsidRPr="001A17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da , prestieranie.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Vypracovali podrobnú metodiku využitia týchto postupov s konkrétnymi úlohami podľa aktuálneho učiva v jednotlivých ročníkoch. </w:t>
            </w:r>
            <w:r w:rsidRPr="001A17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cr/>
            </w:r>
          </w:p>
          <w:p w:rsidR="001A17D4" w:rsidRPr="00BF3EFC" w:rsidRDefault="001A17D4" w:rsidP="001A1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8B2B2C" w:rsidTr="00DE2F18">
        <w:trPr>
          <w:trHeight w:val="1160"/>
        </w:trPr>
        <w:tc>
          <w:tcPr>
            <w:tcW w:w="9212" w:type="dxa"/>
          </w:tcPr>
          <w:p w:rsidR="003C26D8" w:rsidRDefault="00F305BB" w:rsidP="002C323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B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1A17D4" w:rsidRPr="00A245C9" w:rsidRDefault="001A17D4" w:rsidP="001A17D4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6D8">
              <w:rPr>
                <w:rFonts w:ascii="Times New Roman" w:hAnsi="Times New Roman"/>
                <w:sz w:val="24"/>
                <w:szCs w:val="24"/>
              </w:rPr>
              <w:t xml:space="preserve">žiaci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potrebujú zažiť rôzne vyučovacie  postupy  </w:t>
            </w:r>
          </w:p>
          <w:p w:rsidR="001A17D4" w:rsidRPr="003C26D8" w:rsidRDefault="001A17D4" w:rsidP="001A17D4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>čitel</w:t>
            </w:r>
            <w:r>
              <w:rPr>
                <w:rFonts w:ascii="Times New Roman" w:hAnsi="Times New Roman"/>
                <w:sz w:val="24"/>
                <w:szCs w:val="24"/>
              </w:rPr>
              <w:t>ia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 podrobne oboznámia s literatúrou venovanou kooperatívnemu vyučovaniu a jeho metódam  a vypracujú  k téme príspevok do  internej metodickej príručke </w:t>
            </w:r>
            <w:r>
              <w:rPr>
                <w:rFonts w:ascii="MinionPro-Regular" w:hAnsi="MinionPro-Regular" w:cs="MinionPro-Regular"/>
                <w:lang w:eastAsia="sk-SK"/>
              </w:rPr>
              <w:t xml:space="preserve">  </w:t>
            </w:r>
          </w:p>
          <w:p w:rsidR="001E3CBB" w:rsidRPr="00A245C9" w:rsidRDefault="001A17D4" w:rsidP="001A17D4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 xml:space="preserve">čitelia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dopracujú svoje triedne projekty a zapracujú úlohy pre kooperatívnu výučbu  </w:t>
            </w:r>
          </w:p>
        </w:tc>
      </w:tr>
    </w:tbl>
    <w:p w:rsidR="00F305BB" w:rsidRPr="008B2B2C" w:rsidRDefault="00F305BB" w:rsidP="00B440DB">
      <w:pPr>
        <w:tabs>
          <w:tab w:val="left" w:pos="1114"/>
        </w:tabs>
        <w:rPr>
          <w:rFonts w:ascii="Times New Roman" w:hAnsi="Times New Roman"/>
          <w:sz w:val="24"/>
          <w:szCs w:val="24"/>
        </w:rPr>
      </w:pPr>
      <w:r w:rsidRPr="008B2B2C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8B2B2C" w:rsidRDefault="00575EC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Darina Bírešová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8B2B2C" w:rsidRDefault="001A17D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62833">
              <w:rPr>
                <w:rFonts w:ascii="Times New Roman" w:hAnsi="Times New Roman"/>
                <w:sz w:val="24"/>
                <w:szCs w:val="24"/>
              </w:rPr>
              <w:t>.</w:t>
            </w:r>
            <w:r w:rsidR="00AC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.</w:t>
            </w:r>
            <w:r w:rsidR="00AC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Schválil (meno, priezvisko)</w:t>
            </w:r>
          </w:p>
        </w:tc>
        <w:tc>
          <w:tcPr>
            <w:tcW w:w="5135" w:type="dxa"/>
          </w:tcPr>
          <w:p w:rsidR="00F305BB" w:rsidRPr="008B2B2C" w:rsidRDefault="00575EC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Ing. Mgr. Mária Slašťanová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1A17D4" w:rsidRDefault="001A17D4" w:rsidP="001A17D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31.1.2020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B8" w:rsidRDefault="00E646B8" w:rsidP="00CF35D8">
      <w:pPr>
        <w:spacing w:after="0" w:line="240" w:lineRule="auto"/>
      </w:pPr>
      <w:r>
        <w:separator/>
      </w:r>
    </w:p>
  </w:endnote>
  <w:endnote w:type="continuationSeparator" w:id="0">
    <w:p w:rsidR="00E646B8" w:rsidRDefault="00E646B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B8" w:rsidRDefault="00E646B8" w:rsidP="00CF35D8">
      <w:pPr>
        <w:spacing w:after="0" w:line="240" w:lineRule="auto"/>
      </w:pPr>
      <w:r>
        <w:separator/>
      </w:r>
    </w:p>
  </w:footnote>
  <w:footnote w:type="continuationSeparator" w:id="0">
    <w:p w:rsidR="00E646B8" w:rsidRDefault="00E646B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AC0CDA"/>
    <w:multiLevelType w:val="hybridMultilevel"/>
    <w:tmpl w:val="922290D2"/>
    <w:lvl w:ilvl="0" w:tplc="C4C6896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80D7B"/>
    <w:multiLevelType w:val="hybridMultilevel"/>
    <w:tmpl w:val="B9941B2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11A69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4B6D03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C716F"/>
    <w:multiLevelType w:val="hybridMultilevel"/>
    <w:tmpl w:val="0FC424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458D6"/>
    <w:multiLevelType w:val="hybridMultilevel"/>
    <w:tmpl w:val="BA5A92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F481A"/>
    <w:multiLevelType w:val="hybridMultilevel"/>
    <w:tmpl w:val="57E0C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84507"/>
    <w:multiLevelType w:val="multilevel"/>
    <w:tmpl w:val="C59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FA46C0"/>
    <w:multiLevelType w:val="hybridMultilevel"/>
    <w:tmpl w:val="D29C3138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D061A"/>
    <w:multiLevelType w:val="multilevel"/>
    <w:tmpl w:val="AAA4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C440D6"/>
    <w:multiLevelType w:val="multilevel"/>
    <w:tmpl w:val="257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0458C6"/>
    <w:multiLevelType w:val="multilevel"/>
    <w:tmpl w:val="E1CA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7E4EA1"/>
    <w:multiLevelType w:val="hybridMultilevel"/>
    <w:tmpl w:val="6F08FE9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F71FB"/>
    <w:multiLevelType w:val="multilevel"/>
    <w:tmpl w:val="0E04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16"/>
  </w:num>
  <w:num w:numId="5">
    <w:abstractNumId w:val="15"/>
  </w:num>
  <w:num w:numId="6">
    <w:abstractNumId w:val="5"/>
  </w:num>
  <w:num w:numId="7">
    <w:abstractNumId w:val="4"/>
  </w:num>
  <w:num w:numId="8">
    <w:abstractNumId w:val="10"/>
  </w:num>
  <w:num w:numId="9">
    <w:abstractNumId w:val="12"/>
  </w:num>
  <w:num w:numId="10">
    <w:abstractNumId w:val="20"/>
  </w:num>
  <w:num w:numId="11">
    <w:abstractNumId w:val="18"/>
  </w:num>
  <w:num w:numId="12">
    <w:abstractNumId w:val="9"/>
  </w:num>
  <w:num w:numId="13">
    <w:abstractNumId w:val="6"/>
  </w:num>
  <w:num w:numId="14">
    <w:abstractNumId w:val="3"/>
  </w:num>
  <w:num w:numId="15">
    <w:abstractNumId w:val="2"/>
  </w:num>
  <w:num w:numId="16">
    <w:abstractNumId w:val="11"/>
  </w:num>
  <w:num w:numId="17">
    <w:abstractNumId w:val="13"/>
  </w:num>
  <w:num w:numId="18">
    <w:abstractNumId w:val="19"/>
  </w:num>
  <w:num w:numId="19">
    <w:abstractNumId w:val="8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75AB4"/>
    <w:rsid w:val="000864C3"/>
    <w:rsid w:val="000B1354"/>
    <w:rsid w:val="000B789A"/>
    <w:rsid w:val="000C0842"/>
    <w:rsid w:val="000E6FBF"/>
    <w:rsid w:val="000F127B"/>
    <w:rsid w:val="00137050"/>
    <w:rsid w:val="00151F6C"/>
    <w:rsid w:val="001544C0"/>
    <w:rsid w:val="0016174E"/>
    <w:rsid w:val="001620FF"/>
    <w:rsid w:val="001745A4"/>
    <w:rsid w:val="00195BD6"/>
    <w:rsid w:val="001A17D4"/>
    <w:rsid w:val="001A5EA2"/>
    <w:rsid w:val="001B69AF"/>
    <w:rsid w:val="001D3A19"/>
    <w:rsid w:val="001D498E"/>
    <w:rsid w:val="001E3CBB"/>
    <w:rsid w:val="00203036"/>
    <w:rsid w:val="00204220"/>
    <w:rsid w:val="00225CD9"/>
    <w:rsid w:val="00260BF2"/>
    <w:rsid w:val="002858A1"/>
    <w:rsid w:val="00285987"/>
    <w:rsid w:val="002C2378"/>
    <w:rsid w:val="002C3238"/>
    <w:rsid w:val="002D7F9B"/>
    <w:rsid w:val="002D7FC6"/>
    <w:rsid w:val="002E3F1A"/>
    <w:rsid w:val="0034531B"/>
    <w:rsid w:val="0034733D"/>
    <w:rsid w:val="003608E5"/>
    <w:rsid w:val="003700F7"/>
    <w:rsid w:val="00377771"/>
    <w:rsid w:val="003A02DE"/>
    <w:rsid w:val="003C26D8"/>
    <w:rsid w:val="003C5991"/>
    <w:rsid w:val="003F10E0"/>
    <w:rsid w:val="00423CC3"/>
    <w:rsid w:val="00446402"/>
    <w:rsid w:val="004838C9"/>
    <w:rsid w:val="004C05D7"/>
    <w:rsid w:val="004F368A"/>
    <w:rsid w:val="00506BA8"/>
    <w:rsid w:val="00507CF5"/>
    <w:rsid w:val="005361EC"/>
    <w:rsid w:val="00541786"/>
    <w:rsid w:val="0055263C"/>
    <w:rsid w:val="00575ECB"/>
    <w:rsid w:val="00583AF0"/>
    <w:rsid w:val="00586550"/>
    <w:rsid w:val="0058712F"/>
    <w:rsid w:val="00592E27"/>
    <w:rsid w:val="00595D15"/>
    <w:rsid w:val="00620A86"/>
    <w:rsid w:val="006377DA"/>
    <w:rsid w:val="006654B8"/>
    <w:rsid w:val="006A3977"/>
    <w:rsid w:val="006B6CBE"/>
    <w:rsid w:val="006C3F13"/>
    <w:rsid w:val="006C6648"/>
    <w:rsid w:val="006E77C5"/>
    <w:rsid w:val="00727DF5"/>
    <w:rsid w:val="007537E8"/>
    <w:rsid w:val="007651E6"/>
    <w:rsid w:val="00791C89"/>
    <w:rsid w:val="007A5170"/>
    <w:rsid w:val="007A6CFA"/>
    <w:rsid w:val="007A784B"/>
    <w:rsid w:val="007B6C7D"/>
    <w:rsid w:val="008058B8"/>
    <w:rsid w:val="00837834"/>
    <w:rsid w:val="008721DB"/>
    <w:rsid w:val="00891CF4"/>
    <w:rsid w:val="008B2B2C"/>
    <w:rsid w:val="008C3B1D"/>
    <w:rsid w:val="008C3C41"/>
    <w:rsid w:val="00912578"/>
    <w:rsid w:val="00971050"/>
    <w:rsid w:val="009A592C"/>
    <w:rsid w:val="009C3018"/>
    <w:rsid w:val="009E159B"/>
    <w:rsid w:val="009E26A5"/>
    <w:rsid w:val="009F4F76"/>
    <w:rsid w:val="00A245C9"/>
    <w:rsid w:val="00A377B7"/>
    <w:rsid w:val="00A71E3A"/>
    <w:rsid w:val="00A9043F"/>
    <w:rsid w:val="00AB111C"/>
    <w:rsid w:val="00AB2647"/>
    <w:rsid w:val="00AC5F76"/>
    <w:rsid w:val="00AD72BE"/>
    <w:rsid w:val="00AF47E6"/>
    <w:rsid w:val="00AF5989"/>
    <w:rsid w:val="00B440DB"/>
    <w:rsid w:val="00B65653"/>
    <w:rsid w:val="00B71530"/>
    <w:rsid w:val="00BB5601"/>
    <w:rsid w:val="00BE78B5"/>
    <w:rsid w:val="00BF2F35"/>
    <w:rsid w:val="00BF3EFC"/>
    <w:rsid w:val="00BF4683"/>
    <w:rsid w:val="00BF4792"/>
    <w:rsid w:val="00C065E1"/>
    <w:rsid w:val="00C12865"/>
    <w:rsid w:val="00C23BCB"/>
    <w:rsid w:val="00C55EB9"/>
    <w:rsid w:val="00C55F4B"/>
    <w:rsid w:val="00C63FAA"/>
    <w:rsid w:val="00C91291"/>
    <w:rsid w:val="00CA0B4D"/>
    <w:rsid w:val="00CA771E"/>
    <w:rsid w:val="00CC0DED"/>
    <w:rsid w:val="00CC1615"/>
    <w:rsid w:val="00CC1EE5"/>
    <w:rsid w:val="00CD24A2"/>
    <w:rsid w:val="00CD7D64"/>
    <w:rsid w:val="00CE1141"/>
    <w:rsid w:val="00CF35D8"/>
    <w:rsid w:val="00CF5147"/>
    <w:rsid w:val="00D0796E"/>
    <w:rsid w:val="00D33A79"/>
    <w:rsid w:val="00D5619C"/>
    <w:rsid w:val="00DA6ABC"/>
    <w:rsid w:val="00DA7D88"/>
    <w:rsid w:val="00DC5320"/>
    <w:rsid w:val="00DD13C8"/>
    <w:rsid w:val="00DD1AA4"/>
    <w:rsid w:val="00DE2F18"/>
    <w:rsid w:val="00E36C97"/>
    <w:rsid w:val="00E42B83"/>
    <w:rsid w:val="00E646B8"/>
    <w:rsid w:val="00E926D8"/>
    <w:rsid w:val="00EC5730"/>
    <w:rsid w:val="00F05B94"/>
    <w:rsid w:val="00F305BB"/>
    <w:rsid w:val="00F36E61"/>
    <w:rsid w:val="00F61779"/>
    <w:rsid w:val="00F62833"/>
    <w:rsid w:val="00F82F22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35668"/>
  <w15:docId w15:val="{4F7B76FB-996B-447A-9FE8-F6190AB1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F82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semiHidden/>
    <w:rsid w:val="00F82F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F82F22"/>
    <w:rPr>
      <w:strike w:val="0"/>
      <w:dstrike w:val="0"/>
      <w:color w:val="0000FF"/>
      <w:u w:val="none"/>
      <w:effect w:val="none"/>
    </w:rPr>
  </w:style>
  <w:style w:type="character" w:styleId="Siln">
    <w:name w:val="Strong"/>
    <w:basedOn w:val="Predvolenpsmoodseku"/>
    <w:uiPriority w:val="22"/>
    <w:qFormat/>
    <w:locked/>
    <w:rsid w:val="00F82F22"/>
    <w:rPr>
      <w:b/>
      <w:bCs/>
    </w:rPr>
  </w:style>
  <w:style w:type="paragraph" w:styleId="Normlnywebov">
    <w:name w:val="Normal (Web)"/>
    <w:basedOn w:val="Normlny"/>
    <w:uiPriority w:val="99"/>
    <w:unhideWhenUsed/>
    <w:rsid w:val="00F8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9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2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2787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84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06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4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1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07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0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3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26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661E-8F36-4769-80A4-E82B68A3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4</cp:revision>
  <cp:lastPrinted>2020-02-25T16:59:00Z</cp:lastPrinted>
  <dcterms:created xsi:type="dcterms:W3CDTF">2020-02-25T16:33:00Z</dcterms:created>
  <dcterms:modified xsi:type="dcterms:W3CDTF">2020-02-25T17:03:00Z</dcterms:modified>
</cp:coreProperties>
</file>