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B6" w:rsidRDefault="000B5BB6" w:rsidP="00B440DB"/>
    <w:p w:rsidR="00F305BB" w:rsidRDefault="00620A86" w:rsidP="00B440DB">
      <w:bookmarkStart w:id="0" w:name="_GoBack"/>
      <w:bookmarkEnd w:id="0"/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Klub čitateľskej gramotnosti/1 .stupeň ZŠ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F305BB" w:rsidRPr="00F82F22" w:rsidRDefault="001D3A1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="00575ECB">
              <w:rPr>
                <w:rFonts w:ascii="Times New Roman" w:hAnsi="Times New Roman"/>
              </w:rPr>
              <w:t>11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="00F82F22" w:rsidRPr="00F82F22">
              <w:rPr>
                <w:rFonts w:ascii="Times New Roman" w:hAnsi="Times New Roman"/>
              </w:rPr>
              <w:t>2019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Ing. Mgr.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Pr="00F82F22">
              <w:rPr>
                <w:rFonts w:ascii="Times New Roman" w:hAnsi="Times New Roman"/>
              </w:rPr>
              <w:t>Mária Slašťanová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https://2zskremnica.edupage.org/</w:t>
            </w:r>
          </w:p>
        </w:tc>
      </w:tr>
    </w:tbl>
    <w:p w:rsidR="00F305BB" w:rsidRPr="00137050" w:rsidRDefault="00F305BB" w:rsidP="00C23BCB">
      <w:pPr>
        <w:pStyle w:val="Odsekzoznamu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BF3EFC">
        <w:trPr>
          <w:trHeight w:val="895"/>
        </w:trPr>
        <w:tc>
          <w:tcPr>
            <w:tcW w:w="9212" w:type="dxa"/>
          </w:tcPr>
          <w:p w:rsidR="00F305BB" w:rsidRPr="00DA7D88" w:rsidRDefault="00F305BB" w:rsidP="00C23BC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7537E8" w:rsidRDefault="00DA7D88" w:rsidP="00C23BCB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D88">
              <w:rPr>
                <w:rFonts w:ascii="Times New Roman" w:hAnsi="Times New Roman"/>
                <w:sz w:val="24"/>
                <w:szCs w:val="24"/>
              </w:rPr>
              <w:t xml:space="preserve">Stretnutie členov klubu čitateľskej gramotnosti bolo venované </w:t>
            </w:r>
            <w:r w:rsidR="001D3A19">
              <w:rPr>
                <w:rFonts w:ascii="Times New Roman" w:hAnsi="Times New Roman"/>
                <w:sz w:val="24"/>
                <w:szCs w:val="24"/>
              </w:rPr>
              <w:t>tvorbe aplikačných úloh,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 xml:space="preserve"> ktoré zlepš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ujú 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>funkčnú gramotnosť žiakov.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 xml:space="preserve">Členovia klubu sa na 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treťom 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 xml:space="preserve">stretnutí dohodli na </w:t>
            </w:r>
            <w:r w:rsidR="00285987">
              <w:rPr>
                <w:rFonts w:ascii="Times New Roman" w:hAnsi="Times New Roman"/>
                <w:sz w:val="24"/>
                <w:szCs w:val="24"/>
              </w:rPr>
              <w:t>spôsobe vytvárania aplikačných úloh</w:t>
            </w:r>
            <w:r w:rsidRPr="00DA7D8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 xml:space="preserve">spôsobe 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ich zavedenia a následného </w:t>
            </w:r>
            <w:r w:rsidRPr="0016174E">
              <w:rPr>
                <w:rFonts w:ascii="Times New Roman" w:hAnsi="Times New Roman"/>
                <w:sz w:val="24"/>
                <w:szCs w:val="24"/>
              </w:rPr>
              <w:t>zdieľania skúseností zo svoj</w:t>
            </w:r>
            <w:r w:rsidR="00285987">
              <w:rPr>
                <w:rFonts w:ascii="Times New Roman" w:hAnsi="Times New Roman"/>
                <w:sz w:val="24"/>
                <w:szCs w:val="24"/>
              </w:rPr>
              <w:t>ej pedagogickej prax</w:t>
            </w:r>
            <w:r w:rsidR="004838C9">
              <w:rPr>
                <w:rFonts w:ascii="Times New Roman" w:hAnsi="Times New Roman"/>
                <w:sz w:val="24"/>
                <w:szCs w:val="24"/>
              </w:rPr>
              <w:t>e</w:t>
            </w:r>
            <w:r w:rsidR="00285987">
              <w:rPr>
                <w:rFonts w:ascii="Times New Roman" w:hAnsi="Times New Roman"/>
                <w:sz w:val="24"/>
                <w:szCs w:val="24"/>
              </w:rPr>
              <w:t>. Úvod patril oboznamovaniu sa s teoretickými východiskami tvorby aplikačných úlo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h – jednotlivými </w:t>
            </w:r>
            <w:r w:rsidR="00C23BCB">
              <w:rPr>
                <w:rFonts w:ascii="Times New Roman" w:hAnsi="Times New Roman"/>
                <w:sz w:val="24"/>
                <w:szCs w:val="24"/>
              </w:rPr>
              <w:t>druhm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i inteligencie a druhom učiacich sa </w:t>
            </w:r>
            <w:r w:rsidR="00CC0DED">
              <w:rPr>
                <w:rFonts w:ascii="Times New Roman" w:hAnsi="Times New Roman"/>
                <w:sz w:val="24"/>
                <w:szCs w:val="24"/>
              </w:rPr>
              <w:t>podľa typológie H. G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ardnera. 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3BCB">
              <w:rPr>
                <w:rFonts w:ascii="Times New Roman" w:hAnsi="Times New Roman"/>
                <w:sz w:val="24"/>
                <w:szCs w:val="24"/>
              </w:rPr>
              <w:t xml:space="preserve">Témou bolo aj 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 využ</w:t>
            </w:r>
            <w:r w:rsidR="00285987">
              <w:rPr>
                <w:rFonts w:ascii="Times New Roman" w:hAnsi="Times New Roman"/>
                <w:sz w:val="24"/>
                <w:szCs w:val="24"/>
              </w:rPr>
              <w:t>itie apli</w:t>
            </w:r>
            <w:r w:rsidR="00C91291">
              <w:rPr>
                <w:rFonts w:ascii="Times New Roman" w:hAnsi="Times New Roman"/>
                <w:sz w:val="24"/>
                <w:szCs w:val="24"/>
              </w:rPr>
              <w:t>ka</w:t>
            </w:r>
            <w:r w:rsidR="00285987">
              <w:rPr>
                <w:rFonts w:ascii="Times New Roman" w:hAnsi="Times New Roman"/>
                <w:sz w:val="24"/>
                <w:szCs w:val="24"/>
              </w:rPr>
              <w:t>čných úloh na 1</w:t>
            </w:r>
            <w:r w:rsidR="00C91291">
              <w:rPr>
                <w:rFonts w:ascii="Times New Roman" w:hAnsi="Times New Roman"/>
                <w:sz w:val="24"/>
                <w:szCs w:val="24"/>
              </w:rPr>
              <w:t>.</w:t>
            </w:r>
            <w:r w:rsidR="00C23BCB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285987">
              <w:rPr>
                <w:rFonts w:ascii="Times New Roman" w:hAnsi="Times New Roman"/>
                <w:sz w:val="24"/>
                <w:szCs w:val="24"/>
              </w:rPr>
              <w:t>tupni a</w:t>
            </w:r>
            <w:r w:rsidR="00CC0DED">
              <w:rPr>
                <w:rFonts w:ascii="Times New Roman" w:hAnsi="Times New Roman"/>
                <w:sz w:val="24"/>
                <w:szCs w:val="24"/>
              </w:rPr>
              <w:t> pr</w:t>
            </w:r>
            <w:r w:rsidR="00285987">
              <w:rPr>
                <w:rFonts w:ascii="Times New Roman" w:hAnsi="Times New Roman"/>
                <w:sz w:val="24"/>
                <w:szCs w:val="24"/>
              </w:rPr>
              <w:t>i</w:t>
            </w:r>
            <w:r w:rsidR="00CC0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3BCB">
              <w:rPr>
                <w:rFonts w:ascii="Times New Roman" w:hAnsi="Times New Roman"/>
                <w:sz w:val="24"/>
                <w:szCs w:val="24"/>
              </w:rPr>
              <w:t>ro</w:t>
            </w:r>
            <w:r w:rsidR="00285987">
              <w:rPr>
                <w:rFonts w:ascii="Times New Roman" w:hAnsi="Times New Roman"/>
                <w:sz w:val="24"/>
                <w:szCs w:val="24"/>
              </w:rPr>
              <w:t>zvíjaní čitateľs</w:t>
            </w:r>
            <w:r w:rsidR="00C23BCB">
              <w:rPr>
                <w:rFonts w:ascii="Times New Roman" w:hAnsi="Times New Roman"/>
                <w:sz w:val="24"/>
                <w:szCs w:val="24"/>
              </w:rPr>
              <w:t>ke</w:t>
            </w:r>
            <w:r w:rsidR="00285987">
              <w:rPr>
                <w:rFonts w:ascii="Times New Roman" w:hAnsi="Times New Roman"/>
                <w:sz w:val="24"/>
                <w:szCs w:val="24"/>
              </w:rPr>
              <w:t>j</w:t>
            </w:r>
            <w:r w:rsidR="00C23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987">
              <w:rPr>
                <w:rFonts w:ascii="Times New Roman" w:hAnsi="Times New Roman"/>
                <w:sz w:val="24"/>
                <w:szCs w:val="24"/>
              </w:rPr>
              <w:t>gramotn</w:t>
            </w:r>
            <w:r w:rsidR="00C23BCB">
              <w:rPr>
                <w:rFonts w:ascii="Times New Roman" w:hAnsi="Times New Roman"/>
                <w:sz w:val="24"/>
                <w:szCs w:val="24"/>
              </w:rPr>
              <w:t>os</w:t>
            </w:r>
            <w:r w:rsidR="00285987">
              <w:rPr>
                <w:rFonts w:ascii="Times New Roman" w:hAnsi="Times New Roman"/>
                <w:sz w:val="24"/>
                <w:szCs w:val="24"/>
              </w:rPr>
              <w:t>ti.</w:t>
            </w:r>
          </w:p>
          <w:p w:rsidR="00F305BB" w:rsidRPr="00BF3EFC" w:rsidRDefault="007537E8" w:rsidP="00C23BCB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7E8">
              <w:rPr>
                <w:rFonts w:ascii="Times New Roman" w:hAnsi="Times New Roman"/>
                <w:b/>
                <w:sz w:val="24"/>
                <w:szCs w:val="24"/>
              </w:rPr>
              <w:t>Kľúčové slová: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typológia H. Gardnera, učebné štýly, aplikačné úlohy  </w:t>
            </w:r>
          </w:p>
        </w:tc>
      </w:tr>
      <w:tr w:rsidR="00F305BB" w:rsidRPr="007B6C7D" w:rsidTr="00CD24A2">
        <w:trPr>
          <w:trHeight w:val="3039"/>
        </w:trPr>
        <w:tc>
          <w:tcPr>
            <w:tcW w:w="9212" w:type="dxa"/>
          </w:tcPr>
          <w:p w:rsidR="00F82F22" w:rsidRPr="00CC1EE5" w:rsidRDefault="00F305BB" w:rsidP="00CC1EE5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1EE5">
              <w:rPr>
                <w:rFonts w:ascii="Times New Roman" w:hAnsi="Times New Roman"/>
                <w:b/>
                <w:sz w:val="24"/>
                <w:szCs w:val="24"/>
              </w:rPr>
              <w:t>Hlavné body, témy stretnutia, zhrnutie priebehu stretnutia:</w:t>
            </w:r>
          </w:p>
          <w:p w:rsidR="00F82F22" w:rsidRPr="00BF3EFC" w:rsidRDefault="00285987" w:rsidP="00727DF5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Aplikačné úlohy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 a inteligencia </w:t>
            </w:r>
          </w:p>
          <w:p w:rsidR="00F82F22" w:rsidRPr="00BF3EFC" w:rsidRDefault="004838C9" w:rsidP="00727DF5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Využívanie 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 aplikačných úloh pre jednotlivé predmety a ročníky </w:t>
            </w:r>
          </w:p>
          <w:p w:rsidR="004838C9" w:rsidRPr="00BF3EFC" w:rsidRDefault="00285987" w:rsidP="004838C9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Tvorba </w:t>
            </w:r>
            <w:r w:rsidR="004838C9">
              <w:rPr>
                <w:rFonts w:ascii="Times New Roman" w:hAnsi="Times New Roman"/>
                <w:sz w:val="24"/>
                <w:szCs w:val="24"/>
              </w:rPr>
              <w:t xml:space="preserve">aplikačných úloh  </w:t>
            </w:r>
          </w:p>
          <w:p w:rsidR="00CE1141" w:rsidRDefault="007A784B" w:rsidP="00CE1141">
            <w:pPr>
              <w:pStyle w:val="Normlnywebov"/>
              <w:spacing w:before="0" w:beforeAutospacing="0" w:after="0" w:afterAutospacing="0"/>
              <w:jc w:val="both"/>
            </w:pPr>
            <w:r w:rsidRPr="00BF3EFC">
              <w:t>1/</w:t>
            </w:r>
            <w:r w:rsidR="00BF3EFC" w:rsidRPr="00BF3EFC">
              <w:t xml:space="preserve"> </w:t>
            </w:r>
            <w:r w:rsidR="000B789A" w:rsidRPr="00BF3EFC">
              <w:t>Členovia klubu sa venovali po</w:t>
            </w:r>
            <w:r w:rsidR="008B2B2C">
              <w:t>d</w:t>
            </w:r>
            <w:r w:rsidR="000B789A" w:rsidRPr="00BF3EFC">
              <w:t xml:space="preserve">state a hlavným </w:t>
            </w:r>
            <w:r w:rsidR="00C91291">
              <w:t>východiskám pri tvor</w:t>
            </w:r>
            <w:r w:rsidR="00C23BCB">
              <w:t>be</w:t>
            </w:r>
            <w:r w:rsidR="00C91291">
              <w:t xml:space="preserve"> aplikačných úloh. </w:t>
            </w:r>
            <w:r w:rsidR="00C23BCB" w:rsidRPr="00C23BCB">
              <w:t>Učebné štýly sú úzko spojené so stratégiami učenia. Poznanie vlastného učebného št</w:t>
            </w:r>
            <w:r w:rsidR="004838C9">
              <w:t>ýlu pomáha učiacim sa lepšie si</w:t>
            </w:r>
            <w:r w:rsidR="00C23BCB" w:rsidRPr="00C23BCB">
              <w:t xml:space="preserve"> osvojiť pre</w:t>
            </w:r>
            <w:r w:rsidR="00C23BCB">
              <w:t>zentované učivo</w:t>
            </w:r>
            <w:r w:rsidR="004838C9">
              <w:t>.</w:t>
            </w:r>
            <w:r w:rsidR="00C23BCB">
              <w:t xml:space="preserve"> </w:t>
            </w:r>
            <w:r w:rsidR="00C23BCB" w:rsidRPr="00C23BCB">
              <w:t>Učitelia  by mali vytvárať podmienky humanisticky orientovanej výučby zameranej na rozvíjanie potenciálu žiakov a to práv</w:t>
            </w:r>
            <w:r w:rsidR="004838C9">
              <w:t>e s používaním aplikačných úloh</w:t>
            </w:r>
            <w:r w:rsidR="00C23BCB" w:rsidRPr="00C23BCB">
              <w:t>, ktoré berú do úvahy preferované učebné štýly žiakov.</w:t>
            </w:r>
            <w:r w:rsidR="004838C9">
              <w:t xml:space="preserve"> </w:t>
            </w:r>
            <w:r w:rsidR="00C91291">
              <w:t>Výz</w:t>
            </w:r>
            <w:r w:rsidR="00C23BCB">
              <w:t>namnou podmienkou je poznanie rôznyc</w:t>
            </w:r>
            <w:r w:rsidR="00C91291">
              <w:t>h</w:t>
            </w:r>
            <w:r w:rsidR="00C23BCB">
              <w:t xml:space="preserve"> dru</w:t>
            </w:r>
            <w:r w:rsidR="00C91291">
              <w:t>hov a štýlov učen</w:t>
            </w:r>
            <w:r w:rsidR="009E159B">
              <w:t xml:space="preserve">ia </w:t>
            </w:r>
            <w:r w:rsidR="00C91291">
              <w:t>ž</w:t>
            </w:r>
            <w:r w:rsidR="009E159B">
              <w:t>ia</w:t>
            </w:r>
            <w:r w:rsidR="00C91291">
              <w:t>kov</w:t>
            </w:r>
            <w:r w:rsidR="004838C9">
              <w:t xml:space="preserve">. </w:t>
            </w:r>
            <w:r w:rsidR="00C91291">
              <w:t>Čle</w:t>
            </w:r>
            <w:r w:rsidR="009E159B">
              <w:t>novia klub</w:t>
            </w:r>
            <w:r w:rsidR="00C91291">
              <w:t>u</w:t>
            </w:r>
            <w:r w:rsidR="009E159B">
              <w:t xml:space="preserve"> </w:t>
            </w:r>
            <w:r w:rsidR="00C91291">
              <w:t>sa p</w:t>
            </w:r>
            <w:r w:rsidR="009E159B">
              <w:t>od</w:t>
            </w:r>
            <w:r w:rsidR="00C91291">
              <w:t>r</w:t>
            </w:r>
            <w:r w:rsidR="009E159B">
              <w:t>o</w:t>
            </w:r>
            <w:r w:rsidR="00C91291">
              <w:t>b</w:t>
            </w:r>
            <w:r w:rsidR="009E159B">
              <w:t>ne</w:t>
            </w:r>
            <w:r w:rsidR="00C91291">
              <w:t xml:space="preserve"> venovali typológii učiacich sa p</w:t>
            </w:r>
            <w:r w:rsidR="009E159B">
              <w:t>od</w:t>
            </w:r>
            <w:r w:rsidR="00C91291">
              <w:t>ľa H.</w:t>
            </w:r>
            <w:r w:rsidR="009E159B">
              <w:t xml:space="preserve"> G</w:t>
            </w:r>
            <w:r w:rsidR="00C91291">
              <w:t>ardnera a podrobne charakterizovali tieto typy uči</w:t>
            </w:r>
            <w:r w:rsidR="00CE1141">
              <w:t>acic</w:t>
            </w:r>
            <w:r w:rsidR="00C91291">
              <w:t>h</w:t>
            </w:r>
            <w:r w:rsidR="00CE1141">
              <w:t xml:space="preserve"> sa :</w:t>
            </w:r>
          </w:p>
          <w:p w:rsidR="00C91291" w:rsidRPr="001E3CBB" w:rsidRDefault="00C91291" w:rsidP="00CE1141">
            <w:pPr>
              <w:pStyle w:val="Normlnywebov"/>
              <w:spacing w:before="0" w:beforeAutospacing="0" w:after="0" w:afterAutospacing="0"/>
              <w:jc w:val="both"/>
            </w:pPr>
            <w:r w:rsidRPr="001E3CBB">
              <w:t>1.</w:t>
            </w:r>
            <w:r w:rsidR="00CF5147">
              <w:t xml:space="preserve"> </w:t>
            </w:r>
            <w:r w:rsidRPr="001E3CBB">
              <w:t>jazyková – spracovanie informácií pomocou jazyka;</w:t>
            </w:r>
          </w:p>
          <w:p w:rsidR="00C91291" w:rsidRPr="00C91291" w:rsidRDefault="00C91291" w:rsidP="00CE11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9129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lastRenderedPageBreak/>
              <w:t>2. logicko-matematická – spracovanie informácií logickými postupmi;</w:t>
            </w:r>
          </w:p>
          <w:p w:rsidR="00C91291" w:rsidRPr="00C91291" w:rsidRDefault="00C91291" w:rsidP="001E3C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E3CBB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3. </w:t>
            </w:r>
            <w:r w:rsidRPr="00C9129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priestorová – spracovanie informácií pomocou obrazov, predstáv;</w:t>
            </w:r>
          </w:p>
          <w:p w:rsidR="00C91291" w:rsidRPr="00C91291" w:rsidRDefault="00C91291" w:rsidP="001E3C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E3CBB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4. </w:t>
            </w:r>
            <w:r w:rsidRPr="00C9129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telesno-pohybová – spracovanie informácií pohybom;</w:t>
            </w:r>
          </w:p>
          <w:p w:rsidR="00C91291" w:rsidRPr="00C91291" w:rsidRDefault="00C91291" w:rsidP="001E3C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E3CBB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5. </w:t>
            </w:r>
            <w:r w:rsidRPr="00C9129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muzikálna – spracovanie informácií pomocou melódie a rytmu;</w:t>
            </w:r>
          </w:p>
          <w:p w:rsidR="00C91291" w:rsidRPr="00C91291" w:rsidRDefault="00CE1141" w:rsidP="001E3C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6. </w:t>
            </w:r>
            <w:r w:rsidR="00C91291" w:rsidRPr="001E3CBB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  <w:r w:rsidR="00C91291" w:rsidRPr="00C9129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prírodná – spracovanie informácií v súvislosti so starostlivosťou a vzťahmi k prírode;</w:t>
            </w:r>
          </w:p>
          <w:p w:rsidR="00C91291" w:rsidRPr="00C91291" w:rsidRDefault="00CE1141" w:rsidP="001E3C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7. </w:t>
            </w:r>
            <w:r w:rsidR="00C91291" w:rsidRPr="00C9129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intrapersonálna – spracovanie informácií individuálnym premýšľaním;</w:t>
            </w:r>
          </w:p>
          <w:p w:rsidR="00727DF5" w:rsidRPr="001E3CBB" w:rsidRDefault="00C91291" w:rsidP="001E3C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9129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8. interpersonálna – spracovanie informácií v konfr</w:t>
            </w:r>
            <w:r w:rsidR="001E3CBB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ontácii a v rozhovoroch s inými</w:t>
            </w:r>
          </w:p>
          <w:p w:rsidR="00C91291" w:rsidRDefault="00BF3EFC" w:rsidP="00DD13C8">
            <w:pPr>
              <w:pStyle w:val="Normlnywebov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t>2/</w:t>
            </w:r>
            <w:r>
              <w:rPr>
                <w:rFonts w:ascii="Tahoma" w:hAnsi="Tahoma" w:cs="Tahoma"/>
                <w:color w:val="000080"/>
              </w:rPr>
              <w:t xml:space="preserve"> </w:t>
            </w:r>
            <w:r w:rsidR="00727DF5" w:rsidRPr="00727DF5">
              <w:rPr>
                <w:rFonts w:eastAsia="Calibri"/>
                <w:lang w:eastAsia="en-US"/>
              </w:rPr>
              <w:t>V</w:t>
            </w:r>
            <w:r w:rsidR="0016174E">
              <w:rPr>
                <w:rFonts w:eastAsia="Calibri"/>
                <w:lang w:eastAsia="en-US"/>
              </w:rPr>
              <w:t> ďalše</w:t>
            </w:r>
            <w:r w:rsidR="00727DF5" w:rsidRPr="00727DF5">
              <w:rPr>
                <w:rFonts w:eastAsia="Calibri"/>
                <w:lang w:eastAsia="en-US"/>
              </w:rPr>
              <w:t>j</w:t>
            </w:r>
            <w:r w:rsidR="0016174E">
              <w:rPr>
                <w:rFonts w:eastAsia="Calibri"/>
                <w:lang w:eastAsia="en-US"/>
              </w:rPr>
              <w:t xml:space="preserve"> čast</w:t>
            </w:r>
            <w:r w:rsidR="00727DF5" w:rsidRPr="00727DF5">
              <w:rPr>
                <w:rFonts w:eastAsia="Calibri"/>
                <w:lang w:eastAsia="en-US"/>
              </w:rPr>
              <w:t>i</w:t>
            </w:r>
            <w:r w:rsidR="0016174E">
              <w:rPr>
                <w:rFonts w:eastAsia="Calibri"/>
                <w:lang w:eastAsia="en-US"/>
              </w:rPr>
              <w:t xml:space="preserve"> </w:t>
            </w:r>
            <w:r w:rsidR="00727DF5" w:rsidRPr="00727DF5">
              <w:rPr>
                <w:rFonts w:eastAsia="Calibri"/>
                <w:lang w:eastAsia="en-US"/>
              </w:rPr>
              <w:t>sa členov</w:t>
            </w:r>
            <w:r w:rsidR="0016174E">
              <w:rPr>
                <w:rFonts w:eastAsia="Calibri"/>
                <w:lang w:eastAsia="en-US"/>
              </w:rPr>
              <w:t>ia</w:t>
            </w:r>
            <w:r w:rsidR="00727DF5" w:rsidRPr="00727DF5">
              <w:rPr>
                <w:rFonts w:eastAsia="Calibri"/>
                <w:lang w:eastAsia="en-US"/>
              </w:rPr>
              <w:t xml:space="preserve"> klubu venovali </w:t>
            </w:r>
            <w:r w:rsidR="00C91291">
              <w:rPr>
                <w:rFonts w:eastAsia="Calibri"/>
                <w:lang w:eastAsia="en-US"/>
              </w:rPr>
              <w:t>akým spôsobom sa učia ž</w:t>
            </w:r>
            <w:r w:rsidR="00CE1141">
              <w:rPr>
                <w:rFonts w:eastAsia="Calibri"/>
                <w:lang w:eastAsia="en-US"/>
              </w:rPr>
              <w:t>iac</w:t>
            </w:r>
            <w:r w:rsidR="00C91291">
              <w:rPr>
                <w:rFonts w:eastAsia="Calibri"/>
                <w:lang w:eastAsia="en-US"/>
              </w:rPr>
              <w:t>i</w:t>
            </w:r>
            <w:r w:rsidR="00CE1141">
              <w:rPr>
                <w:rFonts w:eastAsia="Calibri"/>
                <w:lang w:eastAsia="en-US"/>
              </w:rPr>
              <w:t xml:space="preserve"> </w:t>
            </w:r>
            <w:r w:rsidR="00C91291">
              <w:rPr>
                <w:rFonts w:eastAsia="Calibri"/>
                <w:lang w:eastAsia="en-US"/>
              </w:rPr>
              <w:t>s</w:t>
            </w:r>
            <w:r w:rsidR="004838C9">
              <w:rPr>
                <w:rFonts w:eastAsia="Calibri"/>
                <w:lang w:eastAsia="en-US"/>
              </w:rPr>
              <w:t> </w:t>
            </w:r>
            <w:r w:rsidR="00C91291">
              <w:rPr>
                <w:rFonts w:eastAsia="Calibri"/>
                <w:lang w:eastAsia="en-US"/>
              </w:rPr>
              <w:t>j</w:t>
            </w:r>
            <w:r w:rsidR="00CE1141">
              <w:rPr>
                <w:rFonts w:eastAsia="Calibri"/>
                <w:lang w:eastAsia="en-US"/>
              </w:rPr>
              <w:t>e</w:t>
            </w:r>
            <w:r w:rsidR="00C91291">
              <w:rPr>
                <w:rFonts w:eastAsia="Calibri"/>
                <w:lang w:eastAsia="en-US"/>
              </w:rPr>
              <w:t>dnotlivým</w:t>
            </w:r>
            <w:r w:rsidR="004838C9">
              <w:rPr>
                <w:rFonts w:eastAsia="Calibri"/>
                <w:lang w:eastAsia="en-US"/>
              </w:rPr>
              <w:t xml:space="preserve">i druhmi </w:t>
            </w:r>
            <w:r w:rsidR="00C91291">
              <w:rPr>
                <w:rFonts w:eastAsia="Calibri"/>
                <w:lang w:eastAsia="en-US"/>
              </w:rPr>
              <w:t xml:space="preserve"> inteligenci</w:t>
            </w:r>
            <w:r w:rsidR="004838C9">
              <w:rPr>
                <w:rFonts w:eastAsia="Calibri"/>
                <w:lang w:eastAsia="en-US"/>
              </w:rPr>
              <w:t xml:space="preserve">e </w:t>
            </w:r>
            <w:r w:rsidR="00C91291">
              <w:rPr>
                <w:rFonts w:eastAsia="Calibri"/>
                <w:lang w:eastAsia="en-US"/>
              </w:rPr>
              <w:t xml:space="preserve">– čo </w:t>
            </w:r>
            <w:r w:rsidR="00CE1141">
              <w:rPr>
                <w:rFonts w:eastAsia="Calibri"/>
                <w:lang w:eastAsia="en-US"/>
              </w:rPr>
              <w:t>upredn</w:t>
            </w:r>
            <w:r w:rsidR="00C91291">
              <w:rPr>
                <w:rFonts w:eastAsia="Calibri"/>
                <w:lang w:eastAsia="en-US"/>
              </w:rPr>
              <w:t>o</w:t>
            </w:r>
            <w:r w:rsidR="004838C9">
              <w:rPr>
                <w:rFonts w:eastAsia="Calibri"/>
                <w:lang w:eastAsia="en-US"/>
              </w:rPr>
              <w:t>stňujú, ak</w:t>
            </w:r>
            <w:r w:rsidR="00CE1141">
              <w:rPr>
                <w:rFonts w:eastAsia="Calibri"/>
                <w:lang w:eastAsia="en-US"/>
              </w:rPr>
              <w:t>o</w:t>
            </w:r>
            <w:r w:rsidR="004838C9">
              <w:rPr>
                <w:rFonts w:eastAsia="Calibri"/>
                <w:lang w:eastAsia="en-US"/>
              </w:rPr>
              <w:t xml:space="preserve"> </w:t>
            </w:r>
            <w:r w:rsidR="00CE1141">
              <w:rPr>
                <w:rFonts w:eastAsia="Calibri"/>
                <w:lang w:eastAsia="en-US"/>
              </w:rPr>
              <w:t xml:space="preserve">sa </w:t>
            </w:r>
            <w:r w:rsidR="004838C9">
              <w:rPr>
                <w:rFonts w:eastAsia="Calibri"/>
                <w:lang w:eastAsia="en-US"/>
              </w:rPr>
              <w:t xml:space="preserve">im </w:t>
            </w:r>
            <w:r w:rsidR="00C91291">
              <w:rPr>
                <w:rFonts w:eastAsia="Calibri"/>
                <w:lang w:eastAsia="en-US"/>
              </w:rPr>
              <w:t xml:space="preserve">najlepšie učí a v čom </w:t>
            </w:r>
            <w:r w:rsidR="004838C9">
              <w:rPr>
                <w:rFonts w:eastAsia="Calibri"/>
                <w:lang w:eastAsia="en-US"/>
              </w:rPr>
              <w:t>sú</w:t>
            </w:r>
            <w:r w:rsidR="00C91291">
              <w:rPr>
                <w:rFonts w:eastAsia="Calibri"/>
                <w:lang w:eastAsia="en-US"/>
              </w:rPr>
              <w:t xml:space="preserve"> dobrý. </w:t>
            </w:r>
          </w:p>
          <w:p w:rsidR="00C55F4B" w:rsidRPr="0016174E" w:rsidRDefault="00586550" w:rsidP="00586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Členovia klubu definovali, čo si pod týmito pojmami predstavujú a akým spôsobom ich budú aplikovať vo svojich triedach. </w:t>
            </w:r>
          </w:p>
          <w:p w:rsidR="00F305BB" w:rsidRPr="00BF3EFC" w:rsidRDefault="00BF3EFC" w:rsidP="003C2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FC">
              <w:rPr>
                <w:rFonts w:ascii="Times New Roman" w:hAnsi="Times New Roman"/>
                <w:sz w:val="24"/>
                <w:szCs w:val="24"/>
              </w:rPr>
              <w:t xml:space="preserve">3/ </w:t>
            </w:r>
            <w:r w:rsidR="00C55F4B">
              <w:rPr>
                <w:rFonts w:ascii="Times New Roman" w:hAnsi="Times New Roman"/>
                <w:sz w:val="24"/>
                <w:szCs w:val="24"/>
              </w:rPr>
              <w:t>Čle</w:t>
            </w:r>
            <w:r w:rsidR="00C91291">
              <w:rPr>
                <w:rFonts w:ascii="Times New Roman" w:hAnsi="Times New Roman"/>
                <w:sz w:val="24"/>
                <w:szCs w:val="24"/>
              </w:rPr>
              <w:t>novia klubu sa venovali druhom aplikačných úloh pre jednotlivé inteligencie</w:t>
            </w:r>
            <w:r w:rsidR="00F05B94">
              <w:rPr>
                <w:rFonts w:ascii="Times New Roman" w:hAnsi="Times New Roman"/>
                <w:sz w:val="24"/>
                <w:szCs w:val="24"/>
              </w:rPr>
              <w:t xml:space="preserve">. Vytvárali rôzne úlohy pre inteligenciu jazykovú </w:t>
            </w:r>
            <w:r w:rsidR="00F05B94" w:rsidRPr="00F05B94">
              <w:rPr>
                <w:rFonts w:ascii="Times New Roman" w:hAnsi="Times New Roman"/>
                <w:sz w:val="24"/>
                <w:szCs w:val="24"/>
              </w:rPr>
              <w:t>:</w:t>
            </w:r>
            <w:r w:rsidR="00F05B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5B94" w:rsidRPr="00F05B94">
              <w:rPr>
                <w:rFonts w:ascii="Times New Roman" w:hAnsi="Times New Roman"/>
                <w:sz w:val="24"/>
                <w:szCs w:val="24"/>
              </w:rPr>
              <w:t>čítanie, rozvíjanie slovnej zásoby, prezentácia detí deti si vedú denník, kde si zapisujú (kreslia) svoje zážitky tvorivé písanie vedenie si kalendára prírody, napísanie s</w:t>
            </w:r>
            <w:r w:rsidR="00CF5147">
              <w:rPr>
                <w:rFonts w:ascii="Times New Roman" w:hAnsi="Times New Roman"/>
                <w:sz w:val="24"/>
                <w:szCs w:val="24"/>
              </w:rPr>
              <w:t>práv, listov, pohľadníc mamičke</w:t>
            </w:r>
            <w:r w:rsidR="00F05B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05B94" w:rsidRPr="00F05B94">
              <w:rPr>
                <w:rFonts w:ascii="Times New Roman" w:hAnsi="Times New Roman"/>
                <w:sz w:val="24"/>
                <w:szCs w:val="24"/>
              </w:rPr>
              <w:t>využívanie poézie – nechať aj deti tvoriť básne</w:t>
            </w:r>
            <w:r w:rsidR="00F05B94">
              <w:rPr>
                <w:rFonts w:ascii="Times New Roman" w:hAnsi="Times New Roman"/>
                <w:sz w:val="24"/>
                <w:szCs w:val="24"/>
              </w:rPr>
              <w:t xml:space="preserve">; diskutovanie o rôznych témach, </w:t>
            </w:r>
            <w:r w:rsidR="00F05B94" w:rsidRPr="00F05B94">
              <w:rPr>
                <w:rFonts w:ascii="Times New Roman" w:hAnsi="Times New Roman"/>
                <w:sz w:val="24"/>
                <w:szCs w:val="24"/>
              </w:rPr>
              <w:t xml:space="preserve"> rozprávanie príbehov.</w:t>
            </w:r>
            <w:r w:rsidR="00F05B94">
              <w:rPr>
                <w:rFonts w:ascii="Times New Roman" w:hAnsi="Times New Roman"/>
                <w:sz w:val="24"/>
                <w:szCs w:val="24"/>
              </w:rPr>
              <w:t xml:space="preserve"> V ďalšej časti sa </w:t>
            </w:r>
            <w:r w:rsidR="00CE1141">
              <w:rPr>
                <w:rFonts w:ascii="Times New Roman" w:hAnsi="Times New Roman"/>
                <w:sz w:val="24"/>
                <w:szCs w:val="24"/>
              </w:rPr>
              <w:t>v</w:t>
            </w:r>
            <w:r w:rsidR="00C91291">
              <w:rPr>
                <w:rFonts w:ascii="Times New Roman" w:hAnsi="Times New Roman"/>
                <w:sz w:val="24"/>
                <w:szCs w:val="24"/>
              </w:rPr>
              <w:t>en</w:t>
            </w:r>
            <w:r w:rsidR="00CE1141">
              <w:rPr>
                <w:rFonts w:ascii="Times New Roman" w:hAnsi="Times New Roman"/>
                <w:sz w:val="24"/>
                <w:szCs w:val="24"/>
              </w:rPr>
              <w:t>oval</w:t>
            </w:r>
            <w:r w:rsidR="00C91291">
              <w:rPr>
                <w:rFonts w:ascii="Times New Roman" w:hAnsi="Times New Roman"/>
                <w:sz w:val="24"/>
                <w:szCs w:val="24"/>
              </w:rPr>
              <w:t>i aj</w:t>
            </w:r>
            <w:r w:rsidR="00CE1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38C9">
              <w:rPr>
                <w:rFonts w:ascii="Times New Roman" w:hAnsi="Times New Roman"/>
                <w:sz w:val="24"/>
                <w:szCs w:val="24"/>
              </w:rPr>
              <w:t>spôsobu</w:t>
            </w:r>
            <w:r w:rsidR="00C91291">
              <w:rPr>
                <w:rFonts w:ascii="Times New Roman" w:hAnsi="Times New Roman"/>
                <w:sz w:val="24"/>
                <w:szCs w:val="24"/>
              </w:rPr>
              <w:t>,</w:t>
            </w:r>
            <w:r w:rsidR="004838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291">
              <w:rPr>
                <w:rFonts w:ascii="Times New Roman" w:hAnsi="Times New Roman"/>
                <w:sz w:val="24"/>
                <w:szCs w:val="24"/>
              </w:rPr>
              <w:t>ktorým je možné identifikovať u ž</w:t>
            </w:r>
            <w:r w:rsidR="00CE1141">
              <w:rPr>
                <w:rFonts w:ascii="Times New Roman" w:hAnsi="Times New Roman"/>
                <w:sz w:val="24"/>
                <w:szCs w:val="24"/>
              </w:rPr>
              <w:t>ia</w:t>
            </w:r>
            <w:r w:rsidR="00C91291">
              <w:rPr>
                <w:rFonts w:ascii="Times New Roman" w:hAnsi="Times New Roman"/>
                <w:sz w:val="24"/>
                <w:szCs w:val="24"/>
              </w:rPr>
              <w:t>k</w:t>
            </w:r>
            <w:r w:rsidR="00CE1141">
              <w:rPr>
                <w:rFonts w:ascii="Times New Roman" w:hAnsi="Times New Roman"/>
                <w:sz w:val="24"/>
                <w:szCs w:val="24"/>
              </w:rPr>
              <w:t>ov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141">
              <w:rPr>
                <w:rFonts w:ascii="Times New Roman" w:hAnsi="Times New Roman"/>
                <w:sz w:val="24"/>
                <w:szCs w:val="24"/>
              </w:rPr>
              <w:t xml:space="preserve">preferovaný štýl </w:t>
            </w:r>
            <w:r w:rsidR="003C26D8">
              <w:rPr>
                <w:rFonts w:ascii="Times New Roman" w:hAnsi="Times New Roman"/>
                <w:sz w:val="24"/>
                <w:szCs w:val="24"/>
              </w:rPr>
              <w:t>u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čenia. </w:t>
            </w:r>
            <w:r w:rsidR="001E3CBB">
              <w:rPr>
                <w:rFonts w:ascii="Times New Roman" w:hAnsi="Times New Roman"/>
                <w:sz w:val="24"/>
                <w:szCs w:val="24"/>
              </w:rPr>
              <w:t xml:space="preserve">Diskusia bola venovaná známemu vyčísleniu toho, koľko sa človek dokáže </w:t>
            </w:r>
            <w:r w:rsidR="00CE1141">
              <w:rPr>
                <w:rFonts w:ascii="Times New Roman" w:hAnsi="Times New Roman"/>
                <w:sz w:val="24"/>
                <w:szCs w:val="24"/>
              </w:rPr>
              <w:t xml:space="preserve">naučiť pri rôznom učebnom </w:t>
            </w:r>
            <w:r w:rsidR="001E3CBB">
              <w:rPr>
                <w:rFonts w:ascii="Times New Roman" w:hAnsi="Times New Roman"/>
                <w:sz w:val="24"/>
                <w:szCs w:val="24"/>
              </w:rPr>
              <w:t xml:space="preserve">prístupe: </w:t>
            </w:r>
            <w:r w:rsidR="00CE1141">
              <w:rPr>
                <w:rFonts w:ascii="Times New Roman" w:hAnsi="Times New Roman"/>
                <w:sz w:val="24"/>
                <w:szCs w:val="24"/>
              </w:rPr>
              <w:t>Čo si pamätáme</w:t>
            </w:r>
            <w:r w:rsidR="004838C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91291" w:rsidRPr="00C91291">
              <w:rPr>
                <w:rFonts w:ascii="Times New Roman" w:hAnsi="Times New Roman"/>
                <w:sz w:val="24"/>
                <w:szCs w:val="24"/>
              </w:rPr>
              <w:t>10 % z</w:t>
            </w:r>
            <w:r w:rsidR="004838C9">
              <w:rPr>
                <w:rFonts w:ascii="Times New Roman" w:hAnsi="Times New Roman"/>
                <w:sz w:val="24"/>
                <w:szCs w:val="24"/>
              </w:rPr>
              <w:t xml:space="preserve"> toho, čo čítame, 20 % z toho, čo počujeme, 30 % z toho, čo vidíme, </w:t>
            </w:r>
            <w:r w:rsidR="00C91291" w:rsidRPr="00C91291">
              <w:rPr>
                <w:rFonts w:ascii="Times New Roman" w:hAnsi="Times New Roman"/>
                <w:sz w:val="24"/>
                <w:szCs w:val="24"/>
              </w:rPr>
              <w:t xml:space="preserve">50 </w:t>
            </w:r>
            <w:r w:rsidR="00CE1141">
              <w:rPr>
                <w:rFonts w:ascii="Times New Roman" w:hAnsi="Times New Roman"/>
                <w:sz w:val="24"/>
                <w:szCs w:val="24"/>
              </w:rPr>
              <w:t>% z toho, čo počujeme a vidíme,</w:t>
            </w:r>
            <w:r w:rsidR="001E3CBB">
              <w:rPr>
                <w:rFonts w:ascii="Times New Roman" w:hAnsi="Times New Roman"/>
                <w:sz w:val="24"/>
                <w:szCs w:val="24"/>
              </w:rPr>
              <w:t>70</w:t>
            </w:r>
            <w:r w:rsidR="00CE1141">
              <w:rPr>
                <w:rFonts w:ascii="Times New Roman" w:hAnsi="Times New Roman"/>
                <w:sz w:val="24"/>
                <w:szCs w:val="24"/>
              </w:rPr>
              <w:t xml:space="preserve"> % z toho, čo hovoríme </w:t>
            </w:r>
            <w:r w:rsidR="00C91291" w:rsidRPr="00C91291">
              <w:rPr>
                <w:rFonts w:ascii="Times New Roman" w:hAnsi="Times New Roman"/>
                <w:sz w:val="24"/>
                <w:szCs w:val="24"/>
              </w:rPr>
              <w:t>a 90 % z toho, čo robíme.</w:t>
            </w:r>
            <w:r w:rsidR="001E3CBB" w:rsidRPr="00CE1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6D8">
              <w:rPr>
                <w:rFonts w:ascii="Times New Roman" w:hAnsi="Times New Roman"/>
                <w:sz w:val="24"/>
                <w:szCs w:val="24"/>
              </w:rPr>
              <w:t>Skonštatovali</w:t>
            </w:r>
            <w:r w:rsidR="00CE1141">
              <w:rPr>
                <w:rFonts w:ascii="Times New Roman" w:hAnsi="Times New Roman"/>
                <w:sz w:val="24"/>
                <w:szCs w:val="24"/>
              </w:rPr>
              <w:t>,</w:t>
            </w:r>
            <w:r w:rsidR="003C2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141">
              <w:rPr>
                <w:rFonts w:ascii="Times New Roman" w:hAnsi="Times New Roman"/>
                <w:sz w:val="24"/>
                <w:szCs w:val="24"/>
              </w:rPr>
              <w:t>že u</w:t>
            </w:r>
            <w:r w:rsidR="001E3CBB" w:rsidRPr="00CE1141">
              <w:rPr>
                <w:rFonts w:ascii="Times New Roman" w:hAnsi="Times New Roman"/>
                <w:sz w:val="24"/>
                <w:szCs w:val="24"/>
              </w:rPr>
              <w:t>čiteľovo chápanie výučby by malo v</w:t>
            </w:r>
            <w:r w:rsidR="00CE1141">
              <w:rPr>
                <w:rFonts w:ascii="Times New Roman" w:hAnsi="Times New Roman"/>
                <w:sz w:val="24"/>
                <w:szCs w:val="24"/>
              </w:rPr>
              <w:t> </w:t>
            </w:r>
            <w:r w:rsidR="001E3CBB" w:rsidRPr="00CE1141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CE1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3CBB" w:rsidRPr="00CE1141">
              <w:rPr>
                <w:rFonts w:ascii="Times New Roman" w:hAnsi="Times New Roman"/>
                <w:sz w:val="24"/>
                <w:szCs w:val="24"/>
              </w:rPr>
              <w:t>so súčasnými edukačnými cieľmi po</w:t>
            </w:r>
            <w:r w:rsidR="00CE1141">
              <w:rPr>
                <w:rFonts w:ascii="Times New Roman" w:hAnsi="Times New Roman"/>
                <w:sz w:val="24"/>
                <w:szCs w:val="24"/>
              </w:rPr>
              <w:t xml:space="preserve">skytnúť každému žiakovi možnosť </w:t>
            </w:r>
            <w:r w:rsidR="001E3CBB" w:rsidRPr="00CE1141">
              <w:rPr>
                <w:rFonts w:ascii="Times New Roman" w:hAnsi="Times New Roman"/>
                <w:sz w:val="24"/>
                <w:szCs w:val="24"/>
              </w:rPr>
              <w:t xml:space="preserve">rozvíjať svoj potenciál </w:t>
            </w:r>
            <w:r w:rsidR="003C26D8">
              <w:rPr>
                <w:rFonts w:ascii="Times New Roman" w:hAnsi="Times New Roman"/>
                <w:sz w:val="24"/>
                <w:szCs w:val="24"/>
              </w:rPr>
              <w:t>s prihliadnutím na jeho možnosti a schopnosti.</w:t>
            </w:r>
            <w:r w:rsidR="00CE1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05BB" w:rsidRPr="008B2B2C" w:rsidTr="00DE2F18">
        <w:trPr>
          <w:trHeight w:val="1160"/>
        </w:trPr>
        <w:tc>
          <w:tcPr>
            <w:tcW w:w="9212" w:type="dxa"/>
          </w:tcPr>
          <w:p w:rsidR="003C26D8" w:rsidRDefault="00F305BB" w:rsidP="003C26D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2B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F305BB" w:rsidRPr="003C26D8" w:rsidRDefault="003C26D8" w:rsidP="003C26D8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26D8">
              <w:rPr>
                <w:rFonts w:ascii="Times New Roman" w:hAnsi="Times New Roman"/>
                <w:sz w:val="24"/>
                <w:szCs w:val="24"/>
              </w:rPr>
              <w:t>ž</w:t>
            </w:r>
            <w:r w:rsidR="00C91291" w:rsidRPr="003C26D8">
              <w:rPr>
                <w:rFonts w:ascii="Times New Roman" w:hAnsi="Times New Roman"/>
                <w:sz w:val="24"/>
                <w:szCs w:val="24"/>
              </w:rPr>
              <w:t>iaci majú v súčasnej škole málo príležitostí na možnosť výberu spôsobu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291" w:rsidRPr="003C26D8">
              <w:rPr>
                <w:rFonts w:ascii="Times New Roman" w:hAnsi="Times New Roman"/>
                <w:sz w:val="24"/>
                <w:szCs w:val="24"/>
              </w:rPr>
              <w:t xml:space="preserve">učenia sa, ktorý by zodpovedal </w:t>
            </w:r>
            <w:r w:rsidR="004838C9">
              <w:rPr>
                <w:rFonts w:ascii="Times New Roman" w:hAnsi="Times New Roman"/>
                <w:sz w:val="24"/>
                <w:szCs w:val="24"/>
              </w:rPr>
              <w:t>ich dominantnému učebnému štýlu,</w:t>
            </w:r>
            <w:r w:rsidR="00C91291" w:rsidRPr="003C2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3CBB" w:rsidRPr="001E3CBB" w:rsidRDefault="004838C9" w:rsidP="001E3CBB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eľmi</w:t>
            </w:r>
            <w:r w:rsidR="003C2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dôležité je vytvárať prí</w:t>
            </w:r>
            <w:r w:rsidR="003C26D8">
              <w:rPr>
                <w:rFonts w:ascii="Times New Roman" w:hAnsi="Times New Roman"/>
                <w:sz w:val="24"/>
                <w:szCs w:val="24"/>
              </w:rPr>
              <w:t>le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 xml:space="preserve">žitosti, pri ktorých </w:t>
            </w:r>
            <w:r w:rsidR="003C26D8">
              <w:rPr>
                <w:rFonts w:ascii="Times New Roman" w:hAnsi="Times New Roman"/>
                <w:sz w:val="24"/>
                <w:szCs w:val="24"/>
              </w:rPr>
              <w:t xml:space="preserve">sú žiaci 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a</w:t>
            </w:r>
            <w:r w:rsidR="003C26D8">
              <w:rPr>
                <w:rFonts w:ascii="Times New Roman" w:hAnsi="Times New Roman"/>
                <w:sz w:val="24"/>
                <w:szCs w:val="24"/>
              </w:rPr>
              <w:t>k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tívni a</w:t>
            </w:r>
            <w:r w:rsidR="003C26D8">
              <w:rPr>
                <w:rFonts w:ascii="Times New Roman" w:hAnsi="Times New Roman"/>
                <w:sz w:val="24"/>
                <w:szCs w:val="24"/>
              </w:rPr>
              <w:t xml:space="preserve"> vďaka tomu si  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dokážu zapamätať až 90%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5B94" w:rsidRPr="00F05B94" w:rsidRDefault="003C26D8" w:rsidP="001E3CBB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či</w:t>
            </w:r>
            <w:r w:rsidR="00F05B94" w:rsidRPr="003C26D8">
              <w:rPr>
                <w:rFonts w:ascii="Times New Roman" w:hAnsi="Times New Roman"/>
                <w:sz w:val="24"/>
                <w:szCs w:val="24"/>
              </w:rPr>
              <w:t>te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lia budú v</w:t>
            </w:r>
            <w:r w:rsidR="00F05B94" w:rsidRPr="003C26D8">
              <w:rPr>
                <w:rFonts w:ascii="Times New Roman" w:hAnsi="Times New Roman"/>
                <w:sz w:val="24"/>
                <w:szCs w:val="24"/>
              </w:rPr>
              <w:t>ia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c s</w:t>
            </w:r>
            <w:r w:rsidR="00F05B94" w:rsidRPr="003C26D8">
              <w:rPr>
                <w:rFonts w:ascii="Times New Roman" w:hAnsi="Times New Roman"/>
                <w:sz w:val="24"/>
                <w:szCs w:val="24"/>
              </w:rPr>
              <w:t>le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dovať</w:t>
            </w:r>
            <w:r w:rsidR="004838C9">
              <w:rPr>
                <w:rFonts w:ascii="Times New Roman" w:hAnsi="Times New Roman"/>
                <w:sz w:val="24"/>
                <w:szCs w:val="24"/>
              </w:rPr>
              <w:t>,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 xml:space="preserve"> ktoré učebné p</w:t>
            </w:r>
            <w:r>
              <w:rPr>
                <w:rFonts w:ascii="Times New Roman" w:hAnsi="Times New Roman"/>
                <w:sz w:val="24"/>
                <w:szCs w:val="24"/>
              </w:rPr>
              <w:t>os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tupy jednotliví ž</w:t>
            </w:r>
            <w:r>
              <w:rPr>
                <w:rFonts w:ascii="Times New Roman" w:hAnsi="Times New Roman"/>
                <w:sz w:val="24"/>
                <w:szCs w:val="24"/>
              </w:rPr>
              <w:t>ia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ci preferujú a budú prie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bežne tvoriť databázu úloh pre 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dnotlivé štýly učenia</w:t>
            </w:r>
            <w:r w:rsidR="004838C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E3CBB" w:rsidRPr="008B2B2C" w:rsidRDefault="003C26D8" w:rsidP="00F05B94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F05B94" w:rsidRPr="003C26D8">
              <w:rPr>
                <w:rFonts w:ascii="Times New Roman" w:hAnsi="Times New Roman"/>
                <w:sz w:val="24"/>
                <w:szCs w:val="24"/>
              </w:rPr>
              <w:t>čitel</w:t>
            </w:r>
            <w:r>
              <w:rPr>
                <w:rFonts w:ascii="Times New Roman" w:hAnsi="Times New Roman"/>
                <w:sz w:val="24"/>
                <w:szCs w:val="24"/>
              </w:rPr>
              <w:t>ia</w:t>
            </w:r>
            <w:r w:rsidR="00F05B94" w:rsidRPr="003C26D8">
              <w:rPr>
                <w:rFonts w:ascii="Times New Roman" w:hAnsi="Times New Roman"/>
                <w:sz w:val="24"/>
                <w:szCs w:val="24"/>
              </w:rPr>
              <w:t xml:space="preserve"> začnú vytvárať databázu apli</w:t>
            </w:r>
            <w:r>
              <w:rPr>
                <w:rFonts w:ascii="Times New Roman" w:hAnsi="Times New Roman"/>
                <w:sz w:val="24"/>
                <w:szCs w:val="24"/>
              </w:rPr>
              <w:t>kačných úloh</w:t>
            </w:r>
            <w:r>
              <w:rPr>
                <w:rFonts w:ascii="MinionPro-Regular" w:hAnsi="MinionPro-Regular" w:cs="MinionPro-Regular"/>
                <w:lang w:eastAsia="sk-SK"/>
              </w:rPr>
              <w:t xml:space="preserve"> 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>a skúsenosti s ich využitím budú námetom ďalších stretnutí</w:t>
            </w:r>
            <w:r>
              <w:rPr>
                <w:rFonts w:ascii="MinionPro-Regular" w:hAnsi="MinionPro-Regular" w:cs="MinionPro-Regular"/>
                <w:lang w:eastAsia="sk-SK"/>
              </w:rPr>
              <w:t xml:space="preserve"> </w:t>
            </w:r>
            <w:r w:rsidR="001E3CBB">
              <w:rPr>
                <w:rFonts w:ascii="MinionPro-Regular" w:hAnsi="MinionPro-Regular" w:cs="MinionPro-Regular"/>
                <w:lang w:eastAsia="sk-SK"/>
              </w:rPr>
              <w:t xml:space="preserve"> </w:t>
            </w:r>
          </w:p>
        </w:tc>
      </w:tr>
    </w:tbl>
    <w:p w:rsidR="00F305BB" w:rsidRPr="008B2B2C" w:rsidRDefault="00F305BB" w:rsidP="00B440DB">
      <w:pPr>
        <w:tabs>
          <w:tab w:val="left" w:pos="1114"/>
        </w:tabs>
        <w:rPr>
          <w:rFonts w:ascii="Times New Roman" w:hAnsi="Times New Roman"/>
          <w:sz w:val="24"/>
          <w:szCs w:val="24"/>
        </w:rPr>
      </w:pPr>
      <w:r w:rsidRPr="008B2B2C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8B2B2C" w:rsidRDefault="00575EC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Darina Bírešová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8B2B2C" w:rsidRDefault="001D3A19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75ECB">
              <w:rPr>
                <w:rFonts w:ascii="Times New Roman" w:hAnsi="Times New Roman"/>
                <w:sz w:val="24"/>
                <w:szCs w:val="24"/>
              </w:rPr>
              <w:t>.11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Schválil (meno, priezvisko)</w:t>
            </w:r>
          </w:p>
        </w:tc>
        <w:tc>
          <w:tcPr>
            <w:tcW w:w="5135" w:type="dxa"/>
          </w:tcPr>
          <w:p w:rsidR="00F305BB" w:rsidRPr="008B2B2C" w:rsidRDefault="00575EC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Ing. Mgr. Mária Slašťanová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8B2B2C" w:rsidRDefault="003C26D8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75ECB">
              <w:rPr>
                <w:rFonts w:ascii="Times New Roman" w:hAnsi="Times New Roman"/>
                <w:sz w:val="24"/>
                <w:szCs w:val="24"/>
              </w:rPr>
              <w:t>.11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827" w:rsidRDefault="00D81827" w:rsidP="00CF35D8">
      <w:pPr>
        <w:spacing w:after="0" w:line="240" w:lineRule="auto"/>
      </w:pPr>
      <w:r>
        <w:separator/>
      </w:r>
    </w:p>
  </w:endnote>
  <w:endnote w:type="continuationSeparator" w:id="0">
    <w:p w:rsidR="00D81827" w:rsidRDefault="00D8182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827" w:rsidRDefault="00D81827" w:rsidP="00CF35D8">
      <w:pPr>
        <w:spacing w:after="0" w:line="240" w:lineRule="auto"/>
      </w:pPr>
      <w:r>
        <w:separator/>
      </w:r>
    </w:p>
  </w:footnote>
  <w:footnote w:type="continuationSeparator" w:id="0">
    <w:p w:rsidR="00D81827" w:rsidRDefault="00D8182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AC0CDA"/>
    <w:multiLevelType w:val="hybridMultilevel"/>
    <w:tmpl w:val="922290D2"/>
    <w:lvl w:ilvl="0" w:tplc="C4C6896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80D7B"/>
    <w:multiLevelType w:val="hybridMultilevel"/>
    <w:tmpl w:val="B9941B2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11A69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4B6D03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C716F"/>
    <w:multiLevelType w:val="hybridMultilevel"/>
    <w:tmpl w:val="0FC424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458D6"/>
    <w:multiLevelType w:val="hybridMultilevel"/>
    <w:tmpl w:val="BA5A92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F481A"/>
    <w:multiLevelType w:val="hybridMultilevel"/>
    <w:tmpl w:val="57E0C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84507"/>
    <w:multiLevelType w:val="multilevel"/>
    <w:tmpl w:val="C59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FA46C0"/>
    <w:multiLevelType w:val="hybridMultilevel"/>
    <w:tmpl w:val="D29C3138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D061A"/>
    <w:multiLevelType w:val="multilevel"/>
    <w:tmpl w:val="AAA4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C440D6"/>
    <w:multiLevelType w:val="multilevel"/>
    <w:tmpl w:val="257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0458C6"/>
    <w:multiLevelType w:val="multilevel"/>
    <w:tmpl w:val="E1CA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7E4EA1"/>
    <w:multiLevelType w:val="hybridMultilevel"/>
    <w:tmpl w:val="6F08FE9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F71FB"/>
    <w:multiLevelType w:val="multilevel"/>
    <w:tmpl w:val="0E04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16"/>
  </w:num>
  <w:num w:numId="5">
    <w:abstractNumId w:val="15"/>
  </w:num>
  <w:num w:numId="6">
    <w:abstractNumId w:val="5"/>
  </w:num>
  <w:num w:numId="7">
    <w:abstractNumId w:val="4"/>
  </w:num>
  <w:num w:numId="8">
    <w:abstractNumId w:val="10"/>
  </w:num>
  <w:num w:numId="9">
    <w:abstractNumId w:val="12"/>
  </w:num>
  <w:num w:numId="10">
    <w:abstractNumId w:val="20"/>
  </w:num>
  <w:num w:numId="11">
    <w:abstractNumId w:val="18"/>
  </w:num>
  <w:num w:numId="12">
    <w:abstractNumId w:val="9"/>
  </w:num>
  <w:num w:numId="13">
    <w:abstractNumId w:val="6"/>
  </w:num>
  <w:num w:numId="14">
    <w:abstractNumId w:val="3"/>
  </w:num>
  <w:num w:numId="15">
    <w:abstractNumId w:val="2"/>
  </w:num>
  <w:num w:numId="16">
    <w:abstractNumId w:val="11"/>
  </w:num>
  <w:num w:numId="17">
    <w:abstractNumId w:val="13"/>
  </w:num>
  <w:num w:numId="18">
    <w:abstractNumId w:val="19"/>
  </w:num>
  <w:num w:numId="19">
    <w:abstractNumId w:val="8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75AB4"/>
    <w:rsid w:val="000B5BB6"/>
    <w:rsid w:val="000B789A"/>
    <w:rsid w:val="000C0842"/>
    <w:rsid w:val="000E6FBF"/>
    <w:rsid w:val="000F127B"/>
    <w:rsid w:val="00137050"/>
    <w:rsid w:val="00151F6C"/>
    <w:rsid w:val="001544C0"/>
    <w:rsid w:val="0016174E"/>
    <w:rsid w:val="001620FF"/>
    <w:rsid w:val="001745A4"/>
    <w:rsid w:val="00195BD6"/>
    <w:rsid w:val="001A5EA2"/>
    <w:rsid w:val="001B69AF"/>
    <w:rsid w:val="001D3A19"/>
    <w:rsid w:val="001D498E"/>
    <w:rsid w:val="001E3CBB"/>
    <w:rsid w:val="00203036"/>
    <w:rsid w:val="00204220"/>
    <w:rsid w:val="00225CD9"/>
    <w:rsid w:val="00260BF2"/>
    <w:rsid w:val="002858A1"/>
    <w:rsid w:val="00285987"/>
    <w:rsid w:val="002C2378"/>
    <w:rsid w:val="002D7F9B"/>
    <w:rsid w:val="002D7FC6"/>
    <w:rsid w:val="002E3F1A"/>
    <w:rsid w:val="0034531B"/>
    <w:rsid w:val="0034733D"/>
    <w:rsid w:val="003700F7"/>
    <w:rsid w:val="003A02DE"/>
    <w:rsid w:val="003C26D8"/>
    <w:rsid w:val="003F10E0"/>
    <w:rsid w:val="00423CC3"/>
    <w:rsid w:val="00446402"/>
    <w:rsid w:val="004838C9"/>
    <w:rsid w:val="004C05D7"/>
    <w:rsid w:val="004F368A"/>
    <w:rsid w:val="00507CF5"/>
    <w:rsid w:val="005361EC"/>
    <w:rsid w:val="00541786"/>
    <w:rsid w:val="0055263C"/>
    <w:rsid w:val="00575ECB"/>
    <w:rsid w:val="00583AF0"/>
    <w:rsid w:val="00586550"/>
    <w:rsid w:val="0058712F"/>
    <w:rsid w:val="00592E27"/>
    <w:rsid w:val="00620A86"/>
    <w:rsid w:val="006377DA"/>
    <w:rsid w:val="006654B8"/>
    <w:rsid w:val="006A3977"/>
    <w:rsid w:val="006B6CBE"/>
    <w:rsid w:val="006E77C5"/>
    <w:rsid w:val="00727DF5"/>
    <w:rsid w:val="007537E8"/>
    <w:rsid w:val="007651E6"/>
    <w:rsid w:val="007A5170"/>
    <w:rsid w:val="007A6CFA"/>
    <w:rsid w:val="007A784B"/>
    <w:rsid w:val="007B6C7D"/>
    <w:rsid w:val="008058B8"/>
    <w:rsid w:val="00837834"/>
    <w:rsid w:val="008721DB"/>
    <w:rsid w:val="00891CF4"/>
    <w:rsid w:val="008B2B2C"/>
    <w:rsid w:val="008C3B1D"/>
    <w:rsid w:val="008C3C41"/>
    <w:rsid w:val="00912578"/>
    <w:rsid w:val="00971050"/>
    <w:rsid w:val="009A592C"/>
    <w:rsid w:val="009C3018"/>
    <w:rsid w:val="009E159B"/>
    <w:rsid w:val="009F4F76"/>
    <w:rsid w:val="00A377B7"/>
    <w:rsid w:val="00A71E3A"/>
    <w:rsid w:val="00A9043F"/>
    <w:rsid w:val="00AB111C"/>
    <w:rsid w:val="00AD72BE"/>
    <w:rsid w:val="00AF47E6"/>
    <w:rsid w:val="00AF5989"/>
    <w:rsid w:val="00B440DB"/>
    <w:rsid w:val="00B65653"/>
    <w:rsid w:val="00B71530"/>
    <w:rsid w:val="00BB5601"/>
    <w:rsid w:val="00BE78B5"/>
    <w:rsid w:val="00BF2F35"/>
    <w:rsid w:val="00BF3EFC"/>
    <w:rsid w:val="00BF4683"/>
    <w:rsid w:val="00BF4792"/>
    <w:rsid w:val="00C065E1"/>
    <w:rsid w:val="00C12865"/>
    <w:rsid w:val="00C23BCB"/>
    <w:rsid w:val="00C55EB9"/>
    <w:rsid w:val="00C55F4B"/>
    <w:rsid w:val="00C63FAA"/>
    <w:rsid w:val="00C91291"/>
    <w:rsid w:val="00CA0B4D"/>
    <w:rsid w:val="00CA771E"/>
    <w:rsid w:val="00CC0DED"/>
    <w:rsid w:val="00CC1EE5"/>
    <w:rsid w:val="00CD24A2"/>
    <w:rsid w:val="00CD7D64"/>
    <w:rsid w:val="00CE1141"/>
    <w:rsid w:val="00CF35D8"/>
    <w:rsid w:val="00CF5147"/>
    <w:rsid w:val="00D0796E"/>
    <w:rsid w:val="00D5619C"/>
    <w:rsid w:val="00D81827"/>
    <w:rsid w:val="00DA6ABC"/>
    <w:rsid w:val="00DA7D88"/>
    <w:rsid w:val="00DC5320"/>
    <w:rsid w:val="00DD13C8"/>
    <w:rsid w:val="00DD1AA4"/>
    <w:rsid w:val="00DE2F18"/>
    <w:rsid w:val="00E36C97"/>
    <w:rsid w:val="00E42B83"/>
    <w:rsid w:val="00E926D8"/>
    <w:rsid w:val="00EC5730"/>
    <w:rsid w:val="00F05B94"/>
    <w:rsid w:val="00F305BB"/>
    <w:rsid w:val="00F36E61"/>
    <w:rsid w:val="00F61779"/>
    <w:rsid w:val="00F82F22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81E920"/>
  <w15:docId w15:val="{4F7B76FB-996B-447A-9FE8-F6190AB1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F82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semiHidden/>
    <w:rsid w:val="00F82F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F82F22"/>
    <w:rPr>
      <w:strike w:val="0"/>
      <w:dstrike w:val="0"/>
      <w:color w:val="0000FF"/>
      <w:u w:val="none"/>
      <w:effect w:val="none"/>
    </w:rPr>
  </w:style>
  <w:style w:type="character" w:styleId="Siln">
    <w:name w:val="Strong"/>
    <w:basedOn w:val="Predvolenpsmoodseku"/>
    <w:uiPriority w:val="22"/>
    <w:qFormat/>
    <w:locked/>
    <w:rsid w:val="00F82F22"/>
    <w:rPr>
      <w:b/>
      <w:bCs/>
    </w:rPr>
  </w:style>
  <w:style w:type="paragraph" w:styleId="Normlnywebov">
    <w:name w:val="Normal (Web)"/>
    <w:basedOn w:val="Normlny"/>
    <w:uiPriority w:val="99"/>
    <w:unhideWhenUsed/>
    <w:rsid w:val="00F8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9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2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2787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3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84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06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4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1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07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0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8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3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26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4</cp:revision>
  <cp:lastPrinted>2020-01-18T08:39:00Z</cp:lastPrinted>
  <dcterms:created xsi:type="dcterms:W3CDTF">2019-12-03T13:17:00Z</dcterms:created>
  <dcterms:modified xsi:type="dcterms:W3CDTF">2020-01-18T08:40:00Z</dcterms:modified>
</cp:coreProperties>
</file>