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7A" w:rsidRDefault="003F31A1" w:rsidP="00691F55">
      <w:pPr>
        <w:pStyle w:val="Nzov"/>
        <w:jc w:val="center"/>
        <w:rPr>
          <w:rFonts w:ascii="Arial Narrow" w:hAnsi="Arial Narrow"/>
          <w:sz w:val="30"/>
          <w:szCs w:val="30"/>
          <w:lang w:val="sk-SK"/>
        </w:rPr>
      </w:pPr>
      <w:r w:rsidRPr="00691F55">
        <w:rPr>
          <w:rFonts w:ascii="Arial Narrow" w:hAnsi="Arial Narrow"/>
          <w:sz w:val="30"/>
          <w:szCs w:val="30"/>
          <w:lang w:val="sk-SK"/>
        </w:rPr>
        <w:t>Informácia o pripravovanej výzve Krok za krokom</w:t>
      </w:r>
    </w:p>
    <w:p w:rsidR="00691F55" w:rsidRDefault="00691F55" w:rsidP="00691F55">
      <w:pPr>
        <w:rPr>
          <w:lang w:val="sk-SK"/>
        </w:rPr>
      </w:pPr>
    </w:p>
    <w:p w:rsidR="00691F55" w:rsidRPr="002160A5" w:rsidRDefault="00691F55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/>
          <w:szCs w:val="24"/>
          <w:lang w:val="sk-SK" w:eastAsia="sk-SK"/>
        </w:rPr>
        <w:t xml:space="preserve">Cieľ/zameranie výzvy </w:t>
      </w:r>
    </w:p>
    <w:p w:rsidR="00AE334B" w:rsidRPr="002160A5" w:rsidRDefault="00B102D7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>Zvýšiť zamestnateľnosť, zamestnanosť a udržateľnosť zamestnania osôb z cieľovej skupiny (CS).</w:t>
      </w:r>
    </w:p>
    <w:p w:rsidR="00B102D7" w:rsidRPr="002160A5" w:rsidRDefault="00B102D7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</w:p>
    <w:p w:rsidR="00AE334B" w:rsidRPr="002160A5" w:rsidRDefault="00AE334B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/>
          <w:szCs w:val="24"/>
          <w:lang w:val="sk-SK" w:eastAsia="sk-SK"/>
        </w:rPr>
        <w:t>Cieľová skupina</w:t>
      </w:r>
    </w:p>
    <w:p w:rsidR="00AE334B" w:rsidRPr="002160A5" w:rsidRDefault="00AE334B" w:rsidP="00AE33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>neaktívne osoby,</w:t>
      </w:r>
    </w:p>
    <w:p w:rsidR="00AE334B" w:rsidRPr="002160A5" w:rsidRDefault="00AE334B" w:rsidP="00AE334B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</w:p>
    <w:p w:rsidR="00AE334B" w:rsidRPr="002160A5" w:rsidRDefault="00AE334B" w:rsidP="00AE334B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u w:val="single"/>
          <w:lang w:val="sk-SK" w:eastAsia="sk-SK"/>
        </w:rPr>
      </w:pPr>
      <w:r w:rsidRPr="002160A5">
        <w:rPr>
          <w:rFonts w:ascii="Arial Narrow" w:eastAsia="Times New Roman" w:hAnsi="Arial Narrow" w:cs="Times New Roman"/>
          <w:szCs w:val="24"/>
          <w:u w:val="single"/>
          <w:lang w:val="sk-SK" w:eastAsia="sk-SK"/>
        </w:rPr>
        <w:t xml:space="preserve">Pre účely tejto výzvy zaraďujeme do cieľovej skupiny </w:t>
      </w:r>
      <w:r w:rsidRPr="002160A5">
        <w:rPr>
          <w:rFonts w:ascii="Arial Narrow" w:eastAsia="Times New Roman" w:hAnsi="Arial Narrow" w:cs="Times New Roman"/>
          <w:b/>
          <w:szCs w:val="24"/>
          <w:u w:val="single"/>
          <w:lang w:val="sk-SK" w:eastAsia="sk-SK"/>
        </w:rPr>
        <w:t>neaktívnych osôb</w:t>
      </w:r>
      <w:r w:rsidRPr="002160A5">
        <w:rPr>
          <w:rFonts w:ascii="Arial Narrow" w:eastAsia="Times New Roman" w:hAnsi="Arial Narrow" w:cs="Times New Roman"/>
          <w:szCs w:val="24"/>
          <w:u w:val="single"/>
          <w:lang w:val="sk-SK" w:eastAsia="sk-SK"/>
        </w:rPr>
        <w:t xml:space="preserve"> osoby v </w:t>
      </w:r>
      <w:r w:rsidR="001D41D6">
        <w:rPr>
          <w:rFonts w:ascii="Arial Narrow" w:eastAsia="Times New Roman" w:hAnsi="Arial Narrow" w:cs="Times New Roman"/>
          <w:szCs w:val="24"/>
          <w:u w:val="single"/>
          <w:lang w:val="sk-SK" w:eastAsia="sk-SK"/>
        </w:rPr>
        <w:t xml:space="preserve">zmysle §54 ods. 3 písm. b) </w:t>
      </w:r>
      <w:bookmarkStart w:id="0" w:name="_GoBack"/>
      <w:bookmarkEnd w:id="0"/>
      <w:r w:rsidRPr="002160A5">
        <w:rPr>
          <w:rFonts w:ascii="Arial Narrow" w:eastAsia="Times New Roman" w:hAnsi="Arial Narrow" w:cs="Times New Roman"/>
          <w:szCs w:val="24"/>
          <w:u w:val="single"/>
          <w:lang w:val="sk-SK" w:eastAsia="sk-SK"/>
        </w:rPr>
        <w:t>zákona č. 5/2004 Z. z. o službách zamestnanosti, t. j., citujeme:</w:t>
      </w:r>
    </w:p>
    <w:p w:rsidR="00AE334B" w:rsidRPr="007D470D" w:rsidRDefault="00AE334B" w:rsidP="00AE334B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i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>„</w:t>
      </w:r>
      <w:r w:rsidRPr="002160A5">
        <w:rPr>
          <w:rFonts w:ascii="Arial Narrow" w:eastAsia="Times New Roman" w:hAnsi="Arial Narrow" w:cs="Times New Roman"/>
          <w:i/>
          <w:szCs w:val="24"/>
          <w:lang w:val="sk-SK" w:eastAsia="sk-SK"/>
        </w:rPr>
        <w:t>b) fyzická osoba, ktorá nie je uchádzačom o zamestnanie, nie je zamestnancom, nevykonáva alebo neprevádzkuje samostatnú zárobkovú činnosť a sústavne sa nepripravuje na povolanie</w:t>
      </w:r>
    </w:p>
    <w:p w:rsidR="00AE334B" w:rsidRPr="002160A5" w:rsidRDefault="00AE334B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</w:p>
    <w:p w:rsidR="00691F55" w:rsidRPr="002160A5" w:rsidRDefault="00691F55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/>
          <w:szCs w:val="24"/>
          <w:lang w:val="sk-SK" w:eastAsia="sk-SK"/>
        </w:rPr>
        <w:t>Oprávnený žiadateľ</w:t>
      </w:r>
    </w:p>
    <w:p w:rsidR="00AE334B" w:rsidRPr="002160A5" w:rsidRDefault="00AE334B" w:rsidP="00AE33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>neziskové organizácie poskytujúce všeobecne prospešné služby a neziskové organizácie zriadené osobitným zákonom,</w:t>
      </w:r>
    </w:p>
    <w:p w:rsidR="00AE334B" w:rsidRPr="002160A5" w:rsidRDefault="00AE334B" w:rsidP="00AE33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 xml:space="preserve">nadácie, </w:t>
      </w:r>
    </w:p>
    <w:p w:rsidR="00AE334B" w:rsidRPr="002160A5" w:rsidRDefault="00AE334B" w:rsidP="00AE33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>občianske združenia,</w:t>
      </w:r>
    </w:p>
    <w:p w:rsidR="00AE334B" w:rsidRPr="002160A5" w:rsidRDefault="00AE334B" w:rsidP="00AE33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>záujmové združenie právnických osôb,</w:t>
      </w:r>
    </w:p>
    <w:p w:rsidR="00AE334B" w:rsidRPr="002160A5" w:rsidRDefault="00AE334B" w:rsidP="00AE33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 xml:space="preserve">obce a mestá a právnická osoba, ktorej zakladateľom alebo zriaďovateľom je obec alebo mesto, </w:t>
      </w:r>
    </w:p>
    <w:p w:rsidR="00AE334B" w:rsidRPr="002160A5" w:rsidRDefault="00AE334B" w:rsidP="00AE33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>VÚC a úrad samosprávneho kraja a právnická osoba, ktorej zakladateľom alebo zriaďovateľom je VÚC,</w:t>
      </w:r>
    </w:p>
    <w:p w:rsidR="00691F55" w:rsidRPr="002160A5" w:rsidRDefault="00AE334B" w:rsidP="00691F5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>cirkevné organizácie.</w:t>
      </w:r>
    </w:p>
    <w:p w:rsidR="00AE334B" w:rsidRPr="002160A5" w:rsidRDefault="00AE334B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val="sk-SK" w:eastAsia="sk-SK"/>
        </w:rPr>
      </w:pPr>
    </w:p>
    <w:p w:rsidR="00691F55" w:rsidRPr="002160A5" w:rsidRDefault="00691F55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/>
          <w:szCs w:val="24"/>
          <w:lang w:val="sk-SK" w:eastAsia="sk-SK"/>
        </w:rPr>
        <w:t xml:space="preserve">Oprávnené aktivity </w:t>
      </w:r>
    </w:p>
    <w:p w:rsidR="0015727C" w:rsidRPr="002160A5" w:rsidRDefault="0015727C" w:rsidP="00AE334B">
      <w:p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>Hlavnou aktivitou sú individualizované formy podpory, poradenstva a nástrojov profilácie za účelom vstupu znevýhodnených uchádzačov o zamestnanie, mladých ľudí vo veku do 30 rokov (vrátane NEET) a neaktívnych osôb na trh práce.</w:t>
      </w:r>
    </w:p>
    <w:p w:rsidR="00B102D7" w:rsidRPr="002160A5" w:rsidRDefault="00B102D7" w:rsidP="00AE334B">
      <w:p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</w:p>
    <w:p w:rsidR="00B2532F" w:rsidRPr="002160A5" w:rsidRDefault="0015727C" w:rsidP="00AE334B">
      <w:p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>Pod uvedenou aktivitou sa rozumie p</w:t>
      </w:r>
      <w:r w:rsidR="00AE334B"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>oskytovanie nástrojov a služieb v zmysle §54 ods. 4 zákona č. 5/2004 Z. z. o službách zamestnanosti bez nároku na odplatu zo strany opráv</w:t>
      </w:r>
      <w:r w:rsidR="000677AA"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>nenej cieľovej skupiny projektu, t. j., citujeme:“</w:t>
      </w:r>
    </w:p>
    <w:p w:rsidR="000677AA" w:rsidRPr="002160A5" w:rsidRDefault="000677AA" w:rsidP="000677AA">
      <w:pPr>
        <w:pStyle w:val="Odsekzoznamu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rFonts w:ascii="Arial Narrow" w:eastAsia="Calibri" w:hAnsi="Arial Narrow" w:cs="Times New Roman"/>
          <w:bCs/>
          <w:i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i/>
          <w:szCs w:val="20"/>
          <w:lang w:val="sk-SK" w:eastAsia="en-AU"/>
        </w:rPr>
        <w:t>poskytovanie odborného poradenstva zameraného na podporu a pomoc pri hľadaní, získaní a udržaní si zamestnania vrátane poskytovanie pracovnoprávneho a finančného poradenstva fyzickým osobám podľa odseku 3,</w:t>
      </w:r>
    </w:p>
    <w:p w:rsidR="000677AA" w:rsidRPr="002160A5" w:rsidRDefault="000677AA" w:rsidP="000677AA">
      <w:pPr>
        <w:pStyle w:val="Odsekzoznamu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rFonts w:ascii="Arial Narrow" w:eastAsia="Calibri" w:hAnsi="Arial Narrow" w:cs="Times New Roman"/>
          <w:bCs/>
          <w:i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i/>
          <w:szCs w:val="20"/>
          <w:lang w:val="sk-SK" w:eastAsia="en-AU"/>
        </w:rPr>
        <w:t>zisťovanie osobnostných predpokladov, schopností a zručností a zhodnotenie kompetencií fyzických osôb podľa odseku 3 vrátane diagnostiky a rozpoznania prekážok ich vstupu na trh práce,</w:t>
      </w:r>
    </w:p>
    <w:p w:rsidR="000677AA" w:rsidRPr="002160A5" w:rsidRDefault="000677AA" w:rsidP="000677AA">
      <w:pPr>
        <w:pStyle w:val="Odsekzoznamu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rFonts w:ascii="Arial Narrow" w:eastAsia="Calibri" w:hAnsi="Arial Narrow" w:cs="Times New Roman"/>
          <w:bCs/>
          <w:i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i/>
          <w:szCs w:val="20"/>
          <w:lang w:val="sk-SK" w:eastAsia="en-AU"/>
        </w:rPr>
        <w:t>vyhľadávanie vhodného zamestnania pre fyzické osoby podľa odseku 3 a jeho sprostredkovanie vrátane sprevádzania,</w:t>
      </w:r>
    </w:p>
    <w:p w:rsidR="000677AA" w:rsidRPr="002160A5" w:rsidRDefault="000677AA" w:rsidP="000677AA">
      <w:pPr>
        <w:pStyle w:val="Odsekzoznamu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rFonts w:ascii="Arial Narrow" w:eastAsia="Calibri" w:hAnsi="Arial Narrow" w:cs="Times New Roman"/>
          <w:bCs/>
          <w:i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i/>
          <w:szCs w:val="20"/>
          <w:lang w:val="sk-SK" w:eastAsia="en-AU"/>
        </w:rPr>
        <w:t>vykonávanie výberu vhodnej fyzickej osoby na pracovné miesto na základe požiadaviek zamestnávateľa,</w:t>
      </w:r>
    </w:p>
    <w:p w:rsidR="000677AA" w:rsidRPr="002160A5" w:rsidRDefault="000677AA" w:rsidP="000677AA">
      <w:pPr>
        <w:pStyle w:val="Odsekzoznamu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rFonts w:ascii="Arial Narrow" w:eastAsia="Calibri" w:hAnsi="Arial Narrow" w:cs="Times New Roman"/>
          <w:bCs/>
          <w:i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i/>
          <w:szCs w:val="20"/>
          <w:lang w:val="sk-SK" w:eastAsia="en-AU"/>
        </w:rPr>
        <w:t>poskytovanie odborného poradenstva zamestnávateľovi pri úprave pracovného miesta a pracovných podmienok pri zamestnávaní konkrétnej fyzickej osoby.“</w:t>
      </w:r>
    </w:p>
    <w:p w:rsidR="00AE334B" w:rsidRPr="002160A5" w:rsidRDefault="00AE334B" w:rsidP="00AE334B">
      <w:p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</w:p>
    <w:p w:rsidR="00AE334B" w:rsidRPr="002160A5" w:rsidRDefault="00AE334B" w:rsidP="00AE334B">
      <w:p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>Pod týmito nástrojmi a službami je možné rozumieť aj, napríklad:</w:t>
      </w:r>
    </w:p>
    <w:p w:rsidR="00AE334B" w:rsidRPr="002160A5" w:rsidRDefault="00AE334B" w:rsidP="00AE334B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 xml:space="preserve">činnosti zamerané na identifikáciu osôb z cieľovej skupiny, identifikáciu bariér brániacich ich vstupu na trh práce, </w:t>
      </w:r>
    </w:p>
    <w:p w:rsidR="00AE334B" w:rsidRPr="002160A5" w:rsidRDefault="00AE334B" w:rsidP="00AE334B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>vyhľadávanie osôb s ponukou práce a prípravy na trh práce s dôrazom na dlhodobo nezamestnaných  ohrozených sociálnym vylúčením,</w:t>
      </w:r>
    </w:p>
    <w:p w:rsidR="00AE334B" w:rsidRPr="002160A5" w:rsidRDefault="00AE334B" w:rsidP="00AE334B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lastRenderedPageBreak/>
        <w:t>spracovanie životnej a rodinnej anamnézy (zdravie, rodinné zázemie, sociálna a finančná situácia rodiny, pracovné skúsenosti, vzdelanie),</w:t>
      </w:r>
    </w:p>
    <w:p w:rsidR="00AE334B" w:rsidRPr="002160A5" w:rsidRDefault="00AE334B" w:rsidP="00AE334B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 xml:space="preserve">poskytovanie odborných, informačných, poradenských a ďalších činností zameraných na fyzické osoby nachádzajúce sa mimo trhu práce s cieľom zmiernenia alebo vyriešenia tejto situácie, </w:t>
      </w:r>
    </w:p>
    <w:p w:rsidR="00AE334B" w:rsidRPr="002160A5" w:rsidRDefault="00AE334B" w:rsidP="00AE334B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>pomoc pri riešení finančnej situácie alebo životných situácií, ktoré sú bariérou vstupu alebo udržania sa na trhu práce, sprevádzanie a  podpora osôb pri kontakte s úradmi (banka, pošta, škola, zdravotnícke zariadenie...) alebo s inými špecializovanými profesiami (napr. psychológ, finančný poradca, právnik, rodinný poradca a iné),</w:t>
      </w:r>
    </w:p>
    <w:p w:rsidR="00AE334B" w:rsidRPr="002160A5" w:rsidRDefault="00AE334B" w:rsidP="00AE334B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>pomoc pri evidencii na úradoch práce pre osoby, ktoré nie sú vedené v evidencii uchádzačov o zamestnanie,</w:t>
      </w:r>
    </w:p>
    <w:p w:rsidR="00AE334B" w:rsidRPr="002160A5" w:rsidRDefault="00AE334B" w:rsidP="00AE334B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 xml:space="preserve">činnosti zamerané na testovanie a rozvoj pracovných zručností a skúseností za účelom zlepšenia možností získať stabilné zamestnanie pre osoby z cieľovej skupiny, </w:t>
      </w:r>
    </w:p>
    <w:p w:rsidR="00AE334B" w:rsidRPr="002160A5" w:rsidRDefault="00AE334B" w:rsidP="00AE334B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 xml:space="preserve">aktivizácia a podpora osôb z cieľovej skupiny s cieľom ich zapojenia do ďalšieho vzdelávania alebo odbornej prípravy, napríklad v rámci projektov realizovaných ústredím a úradmi práce, ako aj motivácie  osôb cieľovej skupiny k hľadaniu vhodnej praxe alebo vhodného zamestnania, </w:t>
      </w:r>
    </w:p>
    <w:p w:rsidR="00AE334B" w:rsidRPr="002160A5" w:rsidRDefault="00AE334B" w:rsidP="00AE334B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>činnosti zamerané na šírenie relevantných informácií z oblasti trhu práce, ďalšieho vzdelávania, ako aj o možnostiach vzdelávania a prípravy pre trh práce na úradoch práce a dostupných programoch pomoci pri príprave na vstup osôb z cieľovej skupiny na trh práce,</w:t>
      </w:r>
    </w:p>
    <w:p w:rsidR="00AE334B" w:rsidRPr="002160A5" w:rsidRDefault="00AE334B" w:rsidP="00AE334B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>podpora pri uzatváraní pracovnej zmluvy, prezentácia nového pracovného prostredia a pracovných podmienok,</w:t>
      </w:r>
    </w:p>
    <w:p w:rsidR="00AE334B" w:rsidRPr="002160A5" w:rsidRDefault="00AE334B" w:rsidP="00AE334B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>pomoc pri adaptabilite na pracovisku, predchádzanie a pomoc pri riešení konfliktných situácii, uľahčenie komunikácie na pracovisku (mediácia),</w:t>
      </w:r>
    </w:p>
    <w:p w:rsidR="00AE334B" w:rsidRPr="002160A5" w:rsidRDefault="00AE334B" w:rsidP="00AE334B">
      <w:pPr>
        <w:numPr>
          <w:ilvl w:val="0"/>
          <w:numId w:val="2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Calibri" w:hAnsi="Arial Narrow" w:cs="Times New Roman"/>
          <w:bCs/>
          <w:szCs w:val="20"/>
          <w:lang w:val="sk-SK" w:eastAsia="en-AU"/>
        </w:rPr>
      </w:pPr>
      <w:r w:rsidRPr="002160A5">
        <w:rPr>
          <w:rFonts w:ascii="Arial Narrow" w:eastAsia="Calibri" w:hAnsi="Arial Narrow" w:cs="Times New Roman"/>
          <w:bCs/>
          <w:szCs w:val="20"/>
          <w:lang w:val="sk-SK" w:eastAsia="en-AU"/>
        </w:rPr>
        <w:t>kontinuálne poskytovanie podpory a poradenstva osobám z cieľovej skupiny aj počas výkonu samotného zamestnania.</w:t>
      </w:r>
    </w:p>
    <w:p w:rsidR="00691F55" w:rsidRPr="002160A5" w:rsidRDefault="00691F55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val="sk-SK" w:eastAsia="sk-SK"/>
        </w:rPr>
      </w:pPr>
    </w:p>
    <w:p w:rsidR="00901713" w:rsidRPr="002160A5" w:rsidRDefault="00901713" w:rsidP="00901713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Cs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Cs/>
          <w:szCs w:val="24"/>
          <w:lang w:val="sk-SK" w:eastAsia="sk-SK"/>
        </w:rPr>
        <w:t>Ako príklad môžeme tieto činnosti môžeme rozdeliť do troch fáz práce s klientom:</w:t>
      </w:r>
    </w:p>
    <w:p w:rsidR="00901713" w:rsidRPr="002160A5" w:rsidRDefault="00647802" w:rsidP="0090171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bCs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Cs/>
          <w:szCs w:val="24"/>
          <w:lang w:val="sk-SK" w:eastAsia="sk-SK"/>
        </w:rPr>
        <w:t>identifikácia osoby z CS, profilácia: zisťovanie prekážok pre vstup na trh práce a bilancia kompetencií, nastavenie osobného plánu pre riešenie situácie, testovanie cez itfitness.sk</w:t>
      </w:r>
      <w:r w:rsidR="00901713" w:rsidRPr="002160A5">
        <w:rPr>
          <w:rFonts w:ascii="Arial Narrow" w:eastAsia="Times New Roman" w:hAnsi="Arial Narrow" w:cs="Times New Roman"/>
          <w:bCs/>
          <w:szCs w:val="24"/>
          <w:lang w:val="sk-SK" w:eastAsia="sk-SK"/>
        </w:rPr>
        <w:t xml:space="preserve"> a pod.</w:t>
      </w:r>
      <w:r w:rsidRPr="002160A5">
        <w:rPr>
          <w:rFonts w:ascii="Arial Narrow" w:eastAsia="Times New Roman" w:hAnsi="Arial Narrow" w:cs="Times New Roman"/>
          <w:bCs/>
          <w:szCs w:val="24"/>
          <w:lang w:val="sk-SK" w:eastAsia="sk-SK"/>
        </w:rPr>
        <w:t xml:space="preserve"> </w:t>
      </w:r>
    </w:p>
    <w:p w:rsidR="00901713" w:rsidRPr="002160A5" w:rsidRDefault="00647802" w:rsidP="0090171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bCs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Cs/>
          <w:szCs w:val="24"/>
          <w:lang w:val="sk-SK" w:eastAsia="sk-SK"/>
        </w:rPr>
        <w:t xml:space="preserve">realizácia plánu, riešenie osobnej situácie krok za krokom </w:t>
      </w:r>
      <w:r w:rsidR="00901713" w:rsidRPr="002160A5">
        <w:rPr>
          <w:rFonts w:ascii="Arial Narrow" w:eastAsia="Times New Roman" w:hAnsi="Arial Narrow" w:cs="Times New Roman"/>
          <w:bCs/>
          <w:szCs w:val="24"/>
          <w:lang w:val="sk-SK" w:eastAsia="sk-SK"/>
        </w:rPr>
        <w:t>a pod.</w:t>
      </w:r>
    </w:p>
    <w:p w:rsidR="008106BA" w:rsidRPr="002160A5" w:rsidRDefault="00647802" w:rsidP="0090171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bCs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Cs/>
          <w:szCs w:val="24"/>
          <w:lang w:val="sk-SK" w:eastAsia="sk-SK"/>
        </w:rPr>
        <w:t xml:space="preserve">vyriešenie osobnej situácie, hľadanie vhodného zamestnávateľa  pre zamestnanie osoby z CS, </w:t>
      </w:r>
      <w:r w:rsidR="00901713" w:rsidRPr="002160A5">
        <w:rPr>
          <w:rFonts w:ascii="Arial Narrow" w:eastAsia="Times New Roman" w:hAnsi="Arial Narrow" w:cs="Times New Roman"/>
          <w:bCs/>
          <w:szCs w:val="24"/>
          <w:lang w:val="sk-SK" w:eastAsia="sk-SK"/>
        </w:rPr>
        <w:t>sprevádzanie počas zamestnania a pod.</w:t>
      </w:r>
    </w:p>
    <w:p w:rsidR="00B2532F" w:rsidRPr="002160A5" w:rsidRDefault="00B2532F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val="sk-SK" w:eastAsia="sk-SK"/>
        </w:rPr>
      </w:pPr>
    </w:p>
    <w:p w:rsidR="00691F55" w:rsidRPr="002160A5" w:rsidRDefault="00691F55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/>
          <w:szCs w:val="24"/>
          <w:lang w:val="sk-SK" w:eastAsia="sk-SK"/>
        </w:rPr>
        <w:t>Financovanie (spôsob financovania, % spolufinancovania a maximálna a minimálna výška NFP)</w:t>
      </w:r>
    </w:p>
    <w:p w:rsidR="004142E0" w:rsidRPr="002160A5" w:rsidRDefault="004142E0" w:rsidP="004142E0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/>
          <w:szCs w:val="24"/>
          <w:lang w:val="sk-SK" w:eastAsia="sk-SK"/>
        </w:rPr>
        <w:t>521 - Mzdové výdavky</w:t>
      </w: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>, t. j. na zamestnancov priamo vykonávajúcich aktivity projektu</w:t>
      </w:r>
      <w:r w:rsidR="003A084F" w:rsidRPr="002160A5">
        <w:rPr>
          <w:rFonts w:ascii="Arial Narrow" w:eastAsia="Times New Roman" w:hAnsi="Arial Narrow" w:cs="Times New Roman"/>
          <w:szCs w:val="24"/>
          <w:lang w:val="sk-SK" w:eastAsia="sk-SK"/>
        </w:rPr>
        <w:t xml:space="preserve">, napríklad: odborný poradca (v oblasti zamestnanosti, ľudských zdrojov, osobnostného rozvoja, motivovania ľudí kariérneho rastu), psychológ, sociálny pracovník, právnik, odborný sociálny pracovník, </w:t>
      </w:r>
      <w:proofErr w:type="spellStart"/>
      <w:r w:rsidR="003A084F" w:rsidRPr="002160A5">
        <w:rPr>
          <w:rFonts w:ascii="Arial Narrow" w:eastAsia="Times New Roman" w:hAnsi="Arial Narrow" w:cs="Times New Roman"/>
          <w:szCs w:val="24"/>
          <w:lang w:val="sk-SK" w:eastAsia="sk-SK"/>
        </w:rPr>
        <w:t>peer</w:t>
      </w:r>
      <w:proofErr w:type="spellEnd"/>
      <w:r w:rsidR="003A084F" w:rsidRPr="002160A5">
        <w:rPr>
          <w:rFonts w:ascii="Arial Narrow" w:eastAsia="Times New Roman" w:hAnsi="Arial Narrow" w:cs="Times New Roman"/>
          <w:szCs w:val="24"/>
          <w:lang w:val="sk-SK" w:eastAsia="sk-SK"/>
        </w:rPr>
        <w:t xml:space="preserve"> pracovník a pod.</w:t>
      </w:r>
    </w:p>
    <w:p w:rsidR="004142E0" w:rsidRPr="002160A5" w:rsidRDefault="004142E0" w:rsidP="004142E0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/>
          <w:szCs w:val="24"/>
          <w:lang w:val="sk-SK" w:eastAsia="sk-SK"/>
        </w:rPr>
        <w:t>903 - Paušálna sadzba na zostávajúce oprávnené výdavky</w:t>
      </w: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>, t. j. 40%</w:t>
      </w:r>
    </w:p>
    <w:p w:rsidR="004142E0" w:rsidRPr="002160A5" w:rsidRDefault="004142E0" w:rsidP="004142E0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/>
          <w:szCs w:val="24"/>
          <w:lang w:val="sk-SK" w:eastAsia="sk-SK"/>
        </w:rPr>
        <w:t>Spolufinancovanie</w:t>
      </w: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>: 0%</w:t>
      </w:r>
    </w:p>
    <w:p w:rsidR="004142E0" w:rsidRPr="002160A5" w:rsidRDefault="004142E0" w:rsidP="004142E0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/>
          <w:szCs w:val="24"/>
          <w:lang w:val="sk-SK" w:eastAsia="sk-SK"/>
        </w:rPr>
        <w:t>Minimálna výška NFP:</w:t>
      </w: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 xml:space="preserve"> 20 000 €</w:t>
      </w:r>
    </w:p>
    <w:p w:rsidR="004142E0" w:rsidRPr="002160A5" w:rsidRDefault="004142E0" w:rsidP="004142E0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/>
          <w:szCs w:val="24"/>
          <w:lang w:val="sk-SK" w:eastAsia="sk-SK"/>
        </w:rPr>
        <w:t>Maximálna výška NFP:</w:t>
      </w: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 xml:space="preserve"> 500 000 €</w:t>
      </w:r>
    </w:p>
    <w:p w:rsidR="004142E0" w:rsidRPr="002160A5" w:rsidRDefault="004142E0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val="sk-SK" w:eastAsia="sk-SK"/>
        </w:rPr>
      </w:pPr>
    </w:p>
    <w:p w:rsidR="00691F55" w:rsidRPr="002160A5" w:rsidRDefault="00691F55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/>
          <w:szCs w:val="24"/>
          <w:lang w:val="sk-SK" w:eastAsia="sk-SK"/>
        </w:rPr>
        <w:t>Oprávnené miesto realizácie projektu</w:t>
      </w:r>
    </w:p>
    <w:p w:rsidR="00691F55" w:rsidRPr="002160A5" w:rsidRDefault="00691F55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>Celé územie Slovenskej republiky</w:t>
      </w:r>
    </w:p>
    <w:p w:rsidR="00691F55" w:rsidRPr="002160A5" w:rsidRDefault="00691F55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val="sk-SK" w:eastAsia="sk-SK"/>
        </w:rPr>
      </w:pPr>
    </w:p>
    <w:p w:rsidR="00691F55" w:rsidRPr="002160A5" w:rsidRDefault="00691F55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/>
          <w:szCs w:val="24"/>
          <w:lang w:val="sk-SK" w:eastAsia="sk-SK"/>
        </w:rPr>
        <w:t>Dátum uzavretia výzvy</w:t>
      </w:r>
    </w:p>
    <w:p w:rsidR="00691F55" w:rsidRPr="002160A5" w:rsidRDefault="00691F55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szCs w:val="24"/>
          <w:lang w:val="sk-SK" w:eastAsia="sk-SK"/>
        </w:rPr>
        <w:t>zatiaľ nie je stanovený</w:t>
      </w:r>
    </w:p>
    <w:p w:rsidR="00691F55" w:rsidRPr="002160A5" w:rsidRDefault="00691F55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val="sk-SK" w:eastAsia="sk-SK"/>
        </w:rPr>
      </w:pPr>
    </w:p>
    <w:p w:rsidR="00691F55" w:rsidRPr="002160A5" w:rsidRDefault="00691F55" w:rsidP="00691F55">
      <w:pPr>
        <w:spacing w:after="0"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  <w:lang w:val="sk-SK" w:eastAsia="sk-SK"/>
        </w:rPr>
      </w:pPr>
      <w:r w:rsidRPr="002160A5">
        <w:rPr>
          <w:rFonts w:ascii="Arial Narrow" w:eastAsia="Times New Roman" w:hAnsi="Arial Narrow" w:cs="Times New Roman"/>
          <w:b/>
          <w:szCs w:val="24"/>
          <w:lang w:val="sk-SK" w:eastAsia="sk-SK"/>
        </w:rPr>
        <w:t>Kontaktné údaje</w:t>
      </w:r>
    </w:p>
    <w:p w:rsidR="002374A8" w:rsidRPr="002160A5" w:rsidRDefault="002374A8" w:rsidP="002374A8">
      <w:pPr>
        <w:autoSpaceDE w:val="0"/>
        <w:autoSpaceDN w:val="0"/>
        <w:spacing w:line="241" w:lineRule="atLeast"/>
        <w:rPr>
          <w:rFonts w:eastAsiaTheme="minorEastAsia"/>
          <w:b/>
          <w:bCs/>
          <w:noProof/>
          <w:color w:val="1F497D"/>
          <w:sz w:val="24"/>
          <w:lang w:eastAsia="en-GB"/>
        </w:rPr>
      </w:pPr>
      <w:r w:rsidRPr="002160A5">
        <w:rPr>
          <w:rFonts w:eastAsiaTheme="minorEastAsia"/>
          <w:b/>
          <w:bCs/>
          <w:noProof/>
          <w:color w:val="1F497D"/>
          <w:sz w:val="24"/>
          <w:lang w:eastAsia="en-GB"/>
        </w:rPr>
        <w:lastRenderedPageBreak/>
        <w:t>Marek Alexander Korec</w:t>
      </w:r>
    </w:p>
    <w:p w:rsidR="002374A8" w:rsidRPr="002160A5" w:rsidRDefault="002374A8" w:rsidP="002374A8">
      <w:pPr>
        <w:rPr>
          <w:rFonts w:eastAsiaTheme="minorEastAsia"/>
          <w:noProof/>
          <w:color w:val="1F497D"/>
          <w:sz w:val="20"/>
          <w:szCs w:val="18"/>
          <w:lang w:eastAsia="en-GB"/>
        </w:rPr>
      </w:pPr>
      <w:r w:rsidRPr="002160A5">
        <w:rPr>
          <w:rFonts w:eastAsia="Calibri"/>
          <w:noProof/>
          <w:color w:val="1F497D"/>
          <w:sz w:val="20"/>
          <w:szCs w:val="18"/>
          <w:lang w:eastAsia="en-GB"/>
        </w:rPr>
        <w:t>manažér programovania</w:t>
      </w:r>
      <w:r w:rsidRPr="002160A5">
        <w:rPr>
          <w:rFonts w:eastAsiaTheme="minorEastAsia"/>
          <w:noProof/>
          <w:color w:val="FF0000"/>
          <w:sz w:val="20"/>
          <w:szCs w:val="18"/>
          <w:lang w:eastAsia="en-GB"/>
        </w:rPr>
        <w:t>|</w:t>
      </w:r>
      <w:r w:rsidRPr="002160A5">
        <w:rPr>
          <w:rFonts w:eastAsiaTheme="minorEastAsia"/>
          <w:noProof/>
          <w:color w:val="1F497D"/>
          <w:sz w:val="20"/>
          <w:szCs w:val="18"/>
          <w:lang w:eastAsia="en-GB"/>
        </w:rPr>
        <w:t xml:space="preserve"> odbor programovania a hodnotenia</w:t>
      </w:r>
      <w:r w:rsidRPr="002160A5">
        <w:rPr>
          <w:rFonts w:eastAsiaTheme="minorEastAsia"/>
          <w:noProof/>
          <w:color w:val="FF0000"/>
          <w:sz w:val="20"/>
          <w:szCs w:val="18"/>
          <w:lang w:eastAsia="en-GB"/>
        </w:rPr>
        <w:t>|</w:t>
      </w:r>
      <w:r w:rsidRPr="002160A5">
        <w:rPr>
          <w:rFonts w:eastAsiaTheme="minorEastAsia"/>
          <w:noProof/>
          <w:color w:val="1F497D"/>
          <w:sz w:val="20"/>
          <w:szCs w:val="18"/>
          <w:lang w:eastAsia="en-GB"/>
        </w:rPr>
        <w:t xml:space="preserve"> sekcia fondov EÚ</w:t>
      </w:r>
      <w:r w:rsidRPr="002160A5">
        <w:rPr>
          <w:rFonts w:eastAsiaTheme="minorEastAsia"/>
          <w:noProof/>
          <w:sz w:val="20"/>
          <w:szCs w:val="18"/>
          <w:lang w:eastAsia="en-GB"/>
        </w:rPr>
        <w:br/>
      </w:r>
      <w:r w:rsidRPr="002160A5">
        <w:rPr>
          <w:rFonts w:eastAsiaTheme="minorEastAsia"/>
          <w:noProof/>
          <w:color w:val="004080"/>
          <w:sz w:val="20"/>
          <w:szCs w:val="18"/>
          <w:lang w:eastAsia="en-GB"/>
        </w:rPr>
        <w:t xml:space="preserve">Špitálska 4, 6, 8 </w:t>
      </w:r>
      <w:r w:rsidRPr="002160A5">
        <w:rPr>
          <w:rFonts w:eastAsiaTheme="minorEastAsia"/>
          <w:noProof/>
          <w:color w:val="C21212"/>
          <w:sz w:val="20"/>
          <w:szCs w:val="18"/>
          <w:lang w:eastAsia="en-GB"/>
        </w:rPr>
        <w:t xml:space="preserve">| </w:t>
      </w:r>
      <w:r w:rsidRPr="002160A5">
        <w:rPr>
          <w:rFonts w:eastAsiaTheme="minorEastAsia"/>
          <w:noProof/>
          <w:color w:val="004080"/>
          <w:sz w:val="20"/>
          <w:szCs w:val="18"/>
          <w:lang w:eastAsia="en-GB"/>
        </w:rPr>
        <w:t xml:space="preserve">816 43 Bratislava </w:t>
      </w:r>
      <w:r w:rsidRPr="002160A5">
        <w:rPr>
          <w:rFonts w:eastAsiaTheme="minorEastAsia"/>
          <w:noProof/>
          <w:color w:val="C21212"/>
          <w:sz w:val="20"/>
          <w:szCs w:val="18"/>
          <w:lang w:eastAsia="en-GB"/>
        </w:rPr>
        <w:t>|</w:t>
      </w:r>
      <w:r w:rsidRPr="002160A5">
        <w:rPr>
          <w:rFonts w:eastAsiaTheme="minorEastAsia"/>
          <w:b/>
          <w:bCs/>
          <w:noProof/>
          <w:color w:val="C21212"/>
          <w:sz w:val="20"/>
          <w:szCs w:val="18"/>
          <w:lang w:eastAsia="en-GB"/>
        </w:rPr>
        <w:t xml:space="preserve"> </w:t>
      </w:r>
      <w:r w:rsidRPr="002160A5">
        <w:rPr>
          <w:rFonts w:eastAsiaTheme="minorEastAsia"/>
          <w:noProof/>
          <w:color w:val="004080"/>
          <w:sz w:val="20"/>
          <w:szCs w:val="18"/>
          <w:lang w:eastAsia="en-GB"/>
        </w:rPr>
        <w:t xml:space="preserve">Slovenská republika </w:t>
      </w:r>
      <w:r w:rsidRPr="002160A5">
        <w:rPr>
          <w:rFonts w:eastAsiaTheme="minorEastAsia"/>
          <w:noProof/>
          <w:sz w:val="20"/>
          <w:szCs w:val="18"/>
          <w:lang w:eastAsia="en-GB"/>
        </w:rPr>
        <w:br/>
      </w:r>
      <w:r w:rsidRPr="002160A5">
        <w:rPr>
          <w:rFonts w:eastAsiaTheme="minorEastAsia"/>
          <w:noProof/>
          <w:color w:val="004080"/>
          <w:sz w:val="20"/>
          <w:szCs w:val="18"/>
          <w:lang w:eastAsia="en-GB"/>
        </w:rPr>
        <w:t xml:space="preserve">tel.: </w:t>
      </w:r>
      <w:r w:rsidRPr="002160A5">
        <w:rPr>
          <w:rFonts w:eastAsiaTheme="minorEastAsia"/>
          <w:noProof/>
          <w:color w:val="1F497D"/>
          <w:sz w:val="20"/>
          <w:szCs w:val="18"/>
          <w:lang w:eastAsia="en-GB"/>
        </w:rPr>
        <w:t>+421 2 20 46 2007</w:t>
      </w:r>
      <w:r w:rsidRPr="002160A5">
        <w:rPr>
          <w:rFonts w:eastAsiaTheme="minorEastAsia"/>
          <w:noProof/>
          <w:sz w:val="20"/>
          <w:szCs w:val="18"/>
          <w:lang w:eastAsia="en-GB"/>
        </w:rPr>
        <w:br/>
      </w:r>
      <w:hyperlink r:id="rId7" w:history="1">
        <w:r w:rsidRPr="002160A5">
          <w:rPr>
            <w:rStyle w:val="Hypertextovprepojenie"/>
            <w:rFonts w:eastAsiaTheme="minorEastAsia"/>
            <w:noProof/>
            <w:color w:val="0909E9"/>
            <w:sz w:val="20"/>
            <w:szCs w:val="18"/>
            <w:lang w:eastAsia="en-GB"/>
          </w:rPr>
          <w:t>marek.korec@employment.gov.sk</w:t>
        </w:r>
      </w:hyperlink>
      <w:r w:rsidRPr="002160A5">
        <w:rPr>
          <w:rFonts w:eastAsiaTheme="minorEastAsia"/>
          <w:noProof/>
          <w:color w:val="004080"/>
          <w:sz w:val="20"/>
          <w:szCs w:val="18"/>
          <w:lang w:eastAsia="en-GB"/>
        </w:rPr>
        <w:t xml:space="preserve"> </w:t>
      </w:r>
      <w:r w:rsidRPr="002160A5">
        <w:rPr>
          <w:rFonts w:eastAsiaTheme="minorEastAsia"/>
          <w:noProof/>
          <w:color w:val="C21212"/>
          <w:sz w:val="20"/>
          <w:szCs w:val="18"/>
          <w:lang w:eastAsia="en-GB"/>
        </w:rPr>
        <w:t xml:space="preserve">| </w:t>
      </w:r>
      <w:hyperlink r:id="rId8" w:history="1">
        <w:r w:rsidRPr="002160A5">
          <w:rPr>
            <w:rStyle w:val="Hypertextovprepojenie"/>
            <w:rFonts w:eastAsiaTheme="minorEastAsia"/>
            <w:noProof/>
            <w:color w:val="0909E9"/>
            <w:sz w:val="20"/>
            <w:szCs w:val="18"/>
            <w:lang w:eastAsia="en-GB"/>
          </w:rPr>
          <w:t>www.employment.gov.sk</w:t>
        </w:r>
      </w:hyperlink>
      <w:r w:rsidRPr="002160A5">
        <w:rPr>
          <w:rFonts w:eastAsiaTheme="minorEastAsia"/>
          <w:noProof/>
          <w:sz w:val="20"/>
          <w:szCs w:val="18"/>
          <w:lang w:eastAsia="en-GB"/>
        </w:rPr>
        <w:t xml:space="preserve"> </w:t>
      </w:r>
      <w:r w:rsidRPr="002160A5">
        <w:rPr>
          <w:rFonts w:eastAsiaTheme="minorEastAsia"/>
          <w:noProof/>
          <w:color w:val="C21212"/>
          <w:sz w:val="20"/>
          <w:szCs w:val="18"/>
          <w:lang w:eastAsia="en-GB"/>
        </w:rPr>
        <w:t>|</w:t>
      </w:r>
      <w:hyperlink r:id="rId9" w:history="1">
        <w:r w:rsidRPr="002160A5">
          <w:rPr>
            <w:rStyle w:val="Hypertextovprepojenie"/>
            <w:rFonts w:eastAsiaTheme="minorEastAsia"/>
            <w:noProof/>
            <w:color w:val="0909E9"/>
            <w:sz w:val="20"/>
            <w:szCs w:val="18"/>
            <w:lang w:eastAsia="en-GB"/>
          </w:rPr>
          <w:t>www.ludskezdroje.gov.sk</w:t>
        </w:r>
      </w:hyperlink>
    </w:p>
    <w:p w:rsidR="00691F55" w:rsidRPr="00691F55" w:rsidRDefault="00691F55" w:rsidP="00691F55">
      <w:pPr>
        <w:rPr>
          <w:lang w:val="sk-SK"/>
        </w:rPr>
      </w:pPr>
    </w:p>
    <w:sectPr w:rsidR="00691F55" w:rsidRPr="00691F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CE" w:rsidRDefault="00DF59CE" w:rsidP="00691F55">
      <w:pPr>
        <w:spacing w:after="0" w:line="240" w:lineRule="auto"/>
      </w:pPr>
      <w:r>
        <w:separator/>
      </w:r>
    </w:p>
  </w:endnote>
  <w:endnote w:type="continuationSeparator" w:id="0">
    <w:p w:rsidR="00DF59CE" w:rsidRDefault="00DF59CE" w:rsidP="0069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CE" w:rsidRDefault="00DF59CE" w:rsidP="00691F55">
      <w:pPr>
        <w:spacing w:after="0" w:line="240" w:lineRule="auto"/>
      </w:pPr>
      <w:r>
        <w:separator/>
      </w:r>
    </w:p>
  </w:footnote>
  <w:footnote w:type="continuationSeparator" w:id="0">
    <w:p w:rsidR="00DF59CE" w:rsidRDefault="00DF59CE" w:rsidP="0069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55" w:rsidRDefault="00691F55">
    <w:pPr>
      <w:pStyle w:val="Hlavika"/>
    </w:pPr>
    <w:r>
      <w:rPr>
        <w:noProof/>
        <w:lang w:eastAsia="en-GB"/>
      </w:rPr>
      <w:drawing>
        <wp:inline distT="0" distB="0" distL="0" distR="0" wp14:anchorId="6F6A6028" wp14:editId="5EF7C5A2">
          <wp:extent cx="5760720" cy="381593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502"/>
    <w:multiLevelType w:val="hybridMultilevel"/>
    <w:tmpl w:val="37205946"/>
    <w:lvl w:ilvl="0" w:tplc="179AB3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33F"/>
    <w:multiLevelType w:val="hybridMultilevel"/>
    <w:tmpl w:val="19982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550C"/>
    <w:multiLevelType w:val="hybridMultilevel"/>
    <w:tmpl w:val="E21CC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8573E"/>
    <w:multiLevelType w:val="hybridMultilevel"/>
    <w:tmpl w:val="822099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D4621"/>
    <w:multiLevelType w:val="hybridMultilevel"/>
    <w:tmpl w:val="2B6E6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A1"/>
    <w:rsid w:val="000677AA"/>
    <w:rsid w:val="0015727C"/>
    <w:rsid w:val="001D41D6"/>
    <w:rsid w:val="002160A5"/>
    <w:rsid w:val="002374A8"/>
    <w:rsid w:val="00311A9F"/>
    <w:rsid w:val="003A084F"/>
    <w:rsid w:val="003F31A1"/>
    <w:rsid w:val="004142E0"/>
    <w:rsid w:val="005F17FF"/>
    <w:rsid w:val="006305AC"/>
    <w:rsid w:val="00647802"/>
    <w:rsid w:val="00691F55"/>
    <w:rsid w:val="00743337"/>
    <w:rsid w:val="00770BF3"/>
    <w:rsid w:val="00794D14"/>
    <w:rsid w:val="007D470D"/>
    <w:rsid w:val="00901713"/>
    <w:rsid w:val="0091667A"/>
    <w:rsid w:val="00AE334B"/>
    <w:rsid w:val="00B102D7"/>
    <w:rsid w:val="00B2532F"/>
    <w:rsid w:val="00CF720C"/>
    <w:rsid w:val="00DF59CE"/>
    <w:rsid w:val="00E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E936-F1EF-4DE8-8B74-6FD2F83B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91F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1F55"/>
  </w:style>
  <w:style w:type="paragraph" w:styleId="Pta">
    <w:name w:val="footer"/>
    <w:basedOn w:val="Normlny"/>
    <w:link w:val="PtaChar"/>
    <w:uiPriority w:val="99"/>
    <w:unhideWhenUsed/>
    <w:rsid w:val="006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1F55"/>
  </w:style>
  <w:style w:type="character" w:customStyle="1" w:styleId="Nadpis1Char">
    <w:name w:val="Nadpis 1 Char"/>
    <w:basedOn w:val="Predvolenpsmoodseku"/>
    <w:link w:val="Nadpis1"/>
    <w:uiPriority w:val="9"/>
    <w:rsid w:val="00691F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691F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91F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B2532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0BF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0BF3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770BF3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237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oyment.gov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.korec@employment.g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udskezdroje.go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Korec Marek Alexander</dc:creator>
  <cp:keywords/>
  <dc:description/>
  <cp:lastModifiedBy>Korec Marek Alexander</cp:lastModifiedBy>
  <cp:revision>19</cp:revision>
  <dcterms:created xsi:type="dcterms:W3CDTF">2021-05-20T13:44:00Z</dcterms:created>
  <dcterms:modified xsi:type="dcterms:W3CDTF">2021-05-27T15:56:00Z</dcterms:modified>
</cp:coreProperties>
</file>